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5F6" w:rsidRDefault="006125F6">
      <w:r>
        <w:rPr>
          <w:rFonts w:ascii="Quattrocento Sans" w:hAnsi="Quattrocento Sans"/>
          <w:noProof/>
          <w:color w:val="006683"/>
          <w:sz w:val="26"/>
          <w:szCs w:val="26"/>
          <w:lang w:val="en-US"/>
        </w:rPr>
        <w:drawing>
          <wp:inline distT="0" distB="0" distL="0" distR="0">
            <wp:extent cx="2171700" cy="1047750"/>
            <wp:effectExtent l="0" t="0" r="0" b="0"/>
            <wp:docPr id="1" name="Picture 1" descr="Canadian Baptists of Ontario and Quebec">
              <a:hlinkClick xmlns:a="http://schemas.openxmlformats.org/drawingml/2006/main" r:id="rId4" tooltip="&quot;Canadian Baptists of Ontario and Quebe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adian Baptists of Ontario and Quebec">
                      <a:hlinkClick r:id="rId4" tooltip="&quot;Canadian Baptists of Ontario and Quebec&quot;"/>
                    </pic:cNvP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1047750"/>
                    </a:xfrm>
                    <a:prstGeom prst="rect">
                      <a:avLst/>
                    </a:prstGeom>
                    <a:noFill/>
                    <a:ln>
                      <a:noFill/>
                    </a:ln>
                  </pic:spPr>
                </pic:pic>
              </a:graphicData>
            </a:graphic>
          </wp:inline>
        </w:drawing>
      </w:r>
    </w:p>
    <w:p w:rsidR="006125F6" w:rsidRDefault="006125F6"/>
    <w:p w:rsidR="006125F6" w:rsidRPr="006125F6" w:rsidRDefault="006125F6" w:rsidP="006125F6">
      <w:pPr>
        <w:shd w:val="clear" w:color="auto" w:fill="FFFFFF"/>
        <w:spacing w:after="0" w:line="312" w:lineRule="auto"/>
        <w:jc w:val="center"/>
        <w:outlineLvl w:val="1"/>
        <w:rPr>
          <w:rFonts w:ascii="Gill Sans MT" w:eastAsia="Times New Roman" w:hAnsi="Gill Sans MT" w:cs="Times New Roman"/>
          <w:color w:val="006683"/>
          <w:sz w:val="44"/>
          <w:szCs w:val="44"/>
          <w:lang w:val="en-US" w:eastAsia="en-CA"/>
        </w:rPr>
      </w:pPr>
      <w:r w:rsidRPr="006125F6">
        <w:rPr>
          <w:rFonts w:ascii="Gill Sans MT" w:eastAsia="Times New Roman" w:hAnsi="Gill Sans MT" w:cs="Times New Roman"/>
          <w:color w:val="006683"/>
          <w:sz w:val="44"/>
          <w:szCs w:val="44"/>
          <w:lang w:val="en-US" w:eastAsia="en-CA"/>
        </w:rPr>
        <w:t>WHAT DO BAPTISTS BELIEVE?</w:t>
      </w:r>
    </w:p>
    <w:p w:rsidR="006125F6" w:rsidRDefault="006125F6" w:rsidP="006125F6">
      <w:pPr>
        <w:shd w:val="clear" w:color="auto" w:fill="FFFFFF"/>
        <w:spacing w:after="0" w:line="312" w:lineRule="auto"/>
        <w:outlineLvl w:val="1"/>
        <w:rPr>
          <w:rFonts w:ascii="Quattrocento Sans" w:eastAsia="Times New Roman" w:hAnsi="Quattrocento Sans" w:cs="Times New Roman"/>
          <w:color w:val="5C5C5C"/>
          <w:sz w:val="26"/>
          <w:szCs w:val="26"/>
          <w:lang w:val="en-US" w:eastAsia="en-CA"/>
        </w:rPr>
      </w:pPr>
      <w:r w:rsidRPr="006125F6">
        <w:rPr>
          <w:rFonts w:ascii="Quattrocento Sans" w:eastAsia="Times New Roman" w:hAnsi="Quattrocento Sans" w:cs="Times New Roman"/>
          <w:color w:val="5C5C5C"/>
          <w:sz w:val="26"/>
          <w:szCs w:val="26"/>
          <w:lang w:val="en-US" w:eastAsia="en-CA"/>
        </w:rPr>
        <w:t>Baptists share many basic biblical convictions with other Christians including the belief in one God, the Trinity, the human and divine nature of Jesus Christ, and the significance of his crucifixion and resurrection for salvation. Though they have many historic “confessions of faith”, Baptists are not a “</w:t>
      </w:r>
      <w:proofErr w:type="spellStart"/>
      <w:r w:rsidRPr="006125F6">
        <w:rPr>
          <w:rFonts w:ascii="Quattrocento Sans" w:eastAsia="Times New Roman" w:hAnsi="Quattrocento Sans" w:cs="Times New Roman"/>
          <w:color w:val="5C5C5C"/>
          <w:sz w:val="26"/>
          <w:szCs w:val="26"/>
          <w:lang w:val="en-US" w:eastAsia="en-CA"/>
        </w:rPr>
        <w:t>credal</w:t>
      </w:r>
      <w:proofErr w:type="spellEnd"/>
      <w:r w:rsidRPr="006125F6">
        <w:rPr>
          <w:rFonts w:ascii="Quattrocento Sans" w:eastAsia="Times New Roman" w:hAnsi="Quattrocento Sans" w:cs="Times New Roman"/>
          <w:color w:val="5C5C5C"/>
          <w:sz w:val="26"/>
          <w:szCs w:val="26"/>
          <w:lang w:val="en-US" w:eastAsia="en-CA"/>
        </w:rPr>
        <w:t xml:space="preserve"> people”. They prefer simply to affirm the authority of the Scriptures for all matters of faith and practice, and allow each Christian the right to interpret the Bible for himself or herself. However, the distinctive combination of beliefs held among Baptists can readily be identified and have come to be known as “Baptist </w:t>
      </w:r>
      <w:proofErr w:type="spellStart"/>
      <w:r w:rsidRPr="006125F6">
        <w:rPr>
          <w:rFonts w:ascii="Quattrocento Sans" w:eastAsia="Times New Roman" w:hAnsi="Quattrocento Sans" w:cs="Times New Roman"/>
          <w:color w:val="5C5C5C"/>
          <w:sz w:val="26"/>
          <w:szCs w:val="26"/>
          <w:lang w:val="en-US" w:eastAsia="en-CA"/>
        </w:rPr>
        <w:t>Distinctives</w:t>
      </w:r>
      <w:proofErr w:type="spellEnd"/>
      <w:r w:rsidRPr="006125F6">
        <w:rPr>
          <w:rFonts w:ascii="Quattrocento Sans" w:eastAsia="Times New Roman" w:hAnsi="Quattrocento Sans" w:cs="Times New Roman"/>
          <w:color w:val="5C5C5C"/>
          <w:sz w:val="26"/>
          <w:szCs w:val="26"/>
          <w:lang w:val="en-US" w:eastAsia="en-CA"/>
        </w:rPr>
        <w:t>”.</w:t>
      </w:r>
    </w:p>
    <w:p w:rsidR="006125F6" w:rsidRPr="006125F6" w:rsidRDefault="006125F6" w:rsidP="006125F6">
      <w:pPr>
        <w:shd w:val="clear" w:color="auto" w:fill="FFFFFF"/>
        <w:spacing w:after="0" w:line="312" w:lineRule="auto"/>
        <w:outlineLvl w:val="1"/>
        <w:rPr>
          <w:rFonts w:ascii="Gill Sans MT" w:eastAsia="Times New Roman" w:hAnsi="Gill Sans MT" w:cs="Times New Roman"/>
          <w:color w:val="006683"/>
          <w:sz w:val="65"/>
          <w:szCs w:val="65"/>
          <w:lang w:val="en-US" w:eastAsia="en-CA"/>
        </w:rPr>
      </w:pPr>
    </w:p>
    <w:p w:rsidR="006125F6" w:rsidRPr="006125F6" w:rsidRDefault="006125F6" w:rsidP="006125F6">
      <w:pPr>
        <w:shd w:val="clear" w:color="auto" w:fill="FFFFFF"/>
        <w:spacing w:after="0" w:line="312" w:lineRule="atLeast"/>
        <w:outlineLvl w:val="2"/>
        <w:rPr>
          <w:rFonts w:ascii="Nothing You Could Do" w:eastAsia="Times New Roman" w:hAnsi="Nothing You Could Do" w:cs="Times New Roman"/>
          <w:color w:val="006683"/>
          <w:sz w:val="34"/>
          <w:szCs w:val="34"/>
          <w:lang w:val="en-US" w:eastAsia="en-CA"/>
        </w:rPr>
      </w:pPr>
      <w:r w:rsidRPr="006125F6">
        <w:rPr>
          <w:rFonts w:ascii="Nothing You Could Do" w:eastAsia="Times New Roman" w:hAnsi="Nothing You Could Do" w:cs="Times New Roman"/>
          <w:color w:val="006683"/>
          <w:sz w:val="34"/>
          <w:szCs w:val="34"/>
          <w:lang w:val="en-US" w:eastAsia="en-CA"/>
        </w:rPr>
        <w:t>1. Jesus is Lord</w:t>
      </w:r>
    </w:p>
    <w:p w:rsidR="006125F6" w:rsidRPr="006125F6" w:rsidRDefault="006125F6" w:rsidP="006125F6">
      <w:pPr>
        <w:shd w:val="clear" w:color="auto" w:fill="FFFFFF"/>
        <w:spacing w:before="384" w:after="384" w:line="360" w:lineRule="auto"/>
        <w:rPr>
          <w:rFonts w:ascii="Quattrocento Sans" w:eastAsia="Times New Roman" w:hAnsi="Quattrocento Sans" w:cs="Times New Roman"/>
          <w:color w:val="5C5C5C"/>
          <w:sz w:val="26"/>
          <w:szCs w:val="26"/>
          <w:lang w:val="en-US" w:eastAsia="en-CA"/>
        </w:rPr>
      </w:pPr>
      <w:r w:rsidRPr="006125F6">
        <w:rPr>
          <w:rFonts w:ascii="Quattrocento Sans" w:eastAsia="Times New Roman" w:hAnsi="Quattrocento Sans" w:cs="Times New Roman"/>
          <w:color w:val="5C5C5C"/>
          <w:sz w:val="26"/>
          <w:szCs w:val="26"/>
          <w:lang w:val="en-US" w:eastAsia="en-CA"/>
        </w:rPr>
        <w:t>Baptists believe that Jesus Christ, being eternally God, only begotten Son, and the visible expression of the invisible God, effectively procured salvation for all creation through his death, burial and resurrection. He is the one assigned by God the Father to rule with authority over all of creation. Every area of the believer’s life and the life of the church is to be subject to the Lord.</w:t>
      </w:r>
    </w:p>
    <w:p w:rsidR="006125F6" w:rsidRPr="006125F6" w:rsidRDefault="006125F6" w:rsidP="006125F6">
      <w:pPr>
        <w:shd w:val="clear" w:color="auto" w:fill="FFFFFF"/>
        <w:spacing w:after="0" w:line="312" w:lineRule="atLeast"/>
        <w:outlineLvl w:val="2"/>
        <w:rPr>
          <w:rFonts w:ascii="Nothing You Could Do" w:eastAsia="Times New Roman" w:hAnsi="Nothing You Could Do" w:cs="Times New Roman"/>
          <w:color w:val="006683"/>
          <w:sz w:val="34"/>
          <w:szCs w:val="34"/>
          <w:lang w:val="en-US" w:eastAsia="en-CA"/>
        </w:rPr>
      </w:pPr>
      <w:r w:rsidRPr="006125F6">
        <w:rPr>
          <w:rFonts w:ascii="Nothing You Could Do" w:eastAsia="Times New Roman" w:hAnsi="Nothing You Could Do" w:cs="Times New Roman"/>
          <w:color w:val="006683"/>
          <w:sz w:val="34"/>
          <w:szCs w:val="34"/>
          <w:lang w:val="en-US" w:eastAsia="en-CA"/>
        </w:rPr>
        <w:t>2. The Word of God is the Authoritative Rule of Faith and Practice</w:t>
      </w:r>
    </w:p>
    <w:p w:rsidR="006125F6" w:rsidRDefault="006125F6" w:rsidP="006125F6">
      <w:pPr>
        <w:shd w:val="clear" w:color="auto" w:fill="FFFFFF"/>
        <w:spacing w:before="384" w:after="384" w:line="360" w:lineRule="auto"/>
        <w:rPr>
          <w:rFonts w:ascii="Quattrocento Sans" w:eastAsia="Times New Roman" w:hAnsi="Quattrocento Sans" w:cs="Times New Roman"/>
          <w:color w:val="5C5C5C"/>
          <w:sz w:val="26"/>
          <w:szCs w:val="26"/>
          <w:lang w:val="en-US" w:eastAsia="en-CA"/>
        </w:rPr>
      </w:pPr>
      <w:r w:rsidRPr="006125F6">
        <w:rPr>
          <w:rFonts w:ascii="Quattrocento Sans" w:eastAsia="Times New Roman" w:hAnsi="Quattrocento Sans" w:cs="Times New Roman"/>
          <w:color w:val="5C5C5C"/>
          <w:sz w:val="26"/>
          <w:szCs w:val="26"/>
          <w:lang w:val="en-US" w:eastAsia="en-CA"/>
        </w:rPr>
        <w:t>Baptists believe that God communicates his will through the inspired Word of God. For Baptists, the Bible is the final authority in matters of faith and practice.</w:t>
      </w:r>
    </w:p>
    <w:p w:rsidR="006125F6" w:rsidRPr="006125F6" w:rsidRDefault="006125F6" w:rsidP="006125F6">
      <w:pPr>
        <w:shd w:val="clear" w:color="auto" w:fill="FFFFFF"/>
        <w:spacing w:before="384" w:after="384" w:line="360" w:lineRule="auto"/>
        <w:rPr>
          <w:rFonts w:ascii="Quattrocento Sans" w:eastAsia="Times New Roman" w:hAnsi="Quattrocento Sans" w:cs="Times New Roman"/>
          <w:color w:val="5C5C5C"/>
          <w:sz w:val="26"/>
          <w:szCs w:val="26"/>
          <w:lang w:val="en-US" w:eastAsia="en-CA"/>
        </w:rPr>
      </w:pPr>
    </w:p>
    <w:p w:rsidR="006125F6" w:rsidRPr="006125F6" w:rsidRDefault="006125F6" w:rsidP="006125F6">
      <w:pPr>
        <w:shd w:val="clear" w:color="auto" w:fill="FFFFFF"/>
        <w:spacing w:after="0" w:line="312" w:lineRule="atLeast"/>
        <w:outlineLvl w:val="2"/>
        <w:rPr>
          <w:rFonts w:ascii="Nothing You Could Do" w:eastAsia="Times New Roman" w:hAnsi="Nothing You Could Do" w:cs="Times New Roman"/>
          <w:color w:val="006683"/>
          <w:sz w:val="34"/>
          <w:szCs w:val="34"/>
          <w:lang w:val="en-US" w:eastAsia="en-CA"/>
        </w:rPr>
      </w:pPr>
      <w:r w:rsidRPr="006125F6">
        <w:rPr>
          <w:rFonts w:ascii="Nothing You Could Do" w:eastAsia="Times New Roman" w:hAnsi="Nothing You Could Do" w:cs="Times New Roman"/>
          <w:color w:val="006683"/>
          <w:sz w:val="34"/>
          <w:szCs w:val="34"/>
          <w:lang w:val="en-US" w:eastAsia="en-CA"/>
        </w:rPr>
        <w:lastRenderedPageBreak/>
        <w:t>3. The Priesthood of All Believers</w:t>
      </w:r>
    </w:p>
    <w:p w:rsidR="006125F6" w:rsidRPr="006125F6" w:rsidRDefault="006125F6" w:rsidP="006125F6">
      <w:pPr>
        <w:shd w:val="clear" w:color="auto" w:fill="FFFFFF"/>
        <w:spacing w:before="384" w:after="384" w:line="360" w:lineRule="auto"/>
        <w:rPr>
          <w:rFonts w:ascii="Quattrocento Sans" w:eastAsia="Times New Roman" w:hAnsi="Quattrocento Sans" w:cs="Times New Roman"/>
          <w:color w:val="5C5C5C"/>
          <w:sz w:val="26"/>
          <w:szCs w:val="26"/>
          <w:lang w:val="en-US" w:eastAsia="en-CA"/>
        </w:rPr>
      </w:pPr>
      <w:r w:rsidRPr="006125F6">
        <w:rPr>
          <w:rFonts w:ascii="Quattrocento Sans" w:eastAsia="Times New Roman" w:hAnsi="Quattrocento Sans" w:cs="Times New Roman"/>
          <w:color w:val="5C5C5C"/>
          <w:sz w:val="26"/>
          <w:szCs w:val="26"/>
          <w:lang w:val="en-US" w:eastAsia="en-CA"/>
        </w:rPr>
        <w:t xml:space="preserve">The Bible affirms the value of each person as having been created in the image of God, and also declares each person morally responsible for his/her own nature and </w:t>
      </w:r>
      <w:proofErr w:type="spellStart"/>
      <w:r w:rsidRPr="006125F6">
        <w:rPr>
          <w:rFonts w:ascii="Quattrocento Sans" w:eastAsia="Times New Roman" w:hAnsi="Quattrocento Sans" w:cs="Times New Roman"/>
          <w:color w:val="5C5C5C"/>
          <w:sz w:val="26"/>
          <w:szCs w:val="26"/>
          <w:lang w:val="en-US" w:eastAsia="en-CA"/>
        </w:rPr>
        <w:t>behaviour</w:t>
      </w:r>
      <w:proofErr w:type="spellEnd"/>
      <w:r w:rsidRPr="006125F6">
        <w:rPr>
          <w:rFonts w:ascii="Quattrocento Sans" w:eastAsia="Times New Roman" w:hAnsi="Quattrocento Sans" w:cs="Times New Roman"/>
          <w:color w:val="5C5C5C"/>
          <w:sz w:val="26"/>
          <w:szCs w:val="26"/>
          <w:lang w:val="en-US" w:eastAsia="en-CA"/>
        </w:rPr>
        <w:t>.</w:t>
      </w:r>
    </w:p>
    <w:p w:rsidR="006125F6" w:rsidRPr="006125F6" w:rsidRDefault="006125F6" w:rsidP="006125F6">
      <w:pPr>
        <w:shd w:val="clear" w:color="auto" w:fill="FFFFFF"/>
        <w:spacing w:before="384" w:after="384" w:line="360" w:lineRule="auto"/>
        <w:rPr>
          <w:rFonts w:ascii="Quattrocento Sans" w:eastAsia="Times New Roman" w:hAnsi="Quattrocento Sans" w:cs="Times New Roman"/>
          <w:color w:val="5C5C5C"/>
          <w:sz w:val="26"/>
          <w:szCs w:val="26"/>
          <w:lang w:val="en-US" w:eastAsia="en-CA"/>
        </w:rPr>
      </w:pPr>
      <w:r w:rsidRPr="006125F6">
        <w:rPr>
          <w:rFonts w:ascii="Quattrocento Sans" w:eastAsia="Times New Roman" w:hAnsi="Quattrocento Sans" w:cs="Times New Roman"/>
          <w:color w:val="5C5C5C"/>
          <w:sz w:val="26"/>
          <w:szCs w:val="26"/>
          <w:lang w:val="en-US" w:eastAsia="en-CA"/>
        </w:rPr>
        <w:t>Baptists believe that inherent in the worth of each person is also the right and competency of each individual personally to deal directly with God through Jesus Christ. In essence, each person, by faith, becomes his/her own priest before God; hence, the cherished term “priesthood of all believers”. This implies that all believers share as equals in Christ’s Body, the church, and in turn, have a priestly role toward each other.</w:t>
      </w:r>
    </w:p>
    <w:p w:rsidR="006125F6" w:rsidRPr="006125F6" w:rsidRDefault="006125F6" w:rsidP="006125F6">
      <w:pPr>
        <w:shd w:val="clear" w:color="auto" w:fill="FFFFFF"/>
        <w:spacing w:before="384" w:after="384" w:line="360" w:lineRule="auto"/>
        <w:rPr>
          <w:rFonts w:ascii="Quattrocento Sans" w:eastAsia="Times New Roman" w:hAnsi="Quattrocento Sans" w:cs="Times New Roman"/>
          <w:color w:val="5C5C5C"/>
          <w:sz w:val="26"/>
          <w:szCs w:val="26"/>
          <w:lang w:val="en-US" w:eastAsia="en-CA"/>
        </w:rPr>
      </w:pPr>
      <w:r w:rsidRPr="006125F6">
        <w:rPr>
          <w:rFonts w:ascii="Quattrocento Sans" w:eastAsia="Times New Roman" w:hAnsi="Quattrocento Sans" w:cs="Times New Roman"/>
          <w:color w:val="5C5C5C"/>
          <w:sz w:val="26"/>
          <w:szCs w:val="26"/>
          <w:lang w:val="en-US" w:eastAsia="en-CA"/>
        </w:rPr>
        <w:t>A further extension of this principle means that Baptists believe that no group or individual has any right to compel others to believe or worship as they do. Baptists ideally are champions of the cause of religious liberty.</w:t>
      </w:r>
    </w:p>
    <w:p w:rsidR="006125F6" w:rsidRPr="006125F6" w:rsidRDefault="006125F6" w:rsidP="006125F6">
      <w:pPr>
        <w:shd w:val="clear" w:color="auto" w:fill="FFFFFF"/>
        <w:spacing w:after="0" w:line="312" w:lineRule="atLeast"/>
        <w:outlineLvl w:val="2"/>
        <w:rPr>
          <w:rFonts w:ascii="Nothing You Could Do" w:eastAsia="Times New Roman" w:hAnsi="Nothing You Could Do" w:cs="Times New Roman"/>
          <w:color w:val="006683"/>
          <w:sz w:val="34"/>
          <w:szCs w:val="34"/>
          <w:lang w:val="en-US" w:eastAsia="en-CA"/>
        </w:rPr>
      </w:pPr>
      <w:r w:rsidRPr="006125F6">
        <w:rPr>
          <w:rFonts w:ascii="Nothing You Could Do" w:eastAsia="Times New Roman" w:hAnsi="Nothing You Could Do" w:cs="Times New Roman"/>
          <w:color w:val="006683"/>
          <w:sz w:val="34"/>
          <w:szCs w:val="34"/>
          <w:lang w:val="en-US" w:eastAsia="en-CA"/>
        </w:rPr>
        <w:t>4. A Believers’ Church</w:t>
      </w:r>
    </w:p>
    <w:p w:rsidR="006125F6" w:rsidRPr="006125F6" w:rsidRDefault="006125F6" w:rsidP="006125F6">
      <w:pPr>
        <w:shd w:val="clear" w:color="auto" w:fill="FFFFFF"/>
        <w:spacing w:before="384" w:after="384" w:line="360" w:lineRule="auto"/>
        <w:rPr>
          <w:rFonts w:ascii="Quattrocento Sans" w:eastAsia="Times New Roman" w:hAnsi="Quattrocento Sans" w:cs="Times New Roman"/>
          <w:color w:val="5C5C5C"/>
          <w:sz w:val="26"/>
          <w:szCs w:val="26"/>
          <w:lang w:val="en-US" w:eastAsia="en-CA"/>
        </w:rPr>
      </w:pPr>
      <w:r w:rsidRPr="006125F6">
        <w:rPr>
          <w:rFonts w:ascii="Quattrocento Sans" w:eastAsia="Times New Roman" w:hAnsi="Quattrocento Sans" w:cs="Times New Roman"/>
          <w:color w:val="5C5C5C"/>
          <w:sz w:val="26"/>
          <w:szCs w:val="26"/>
          <w:lang w:val="en-US" w:eastAsia="en-CA"/>
        </w:rPr>
        <w:t xml:space="preserve">Baptists believe that Jesus Christ chooses to form his church by bringing together believers for the purpose of worship, witness, fellowship, and ministry (both spiritual and social). Baptists recognize the church universal as all who truly profess faith in Jesus Christ as Lord and </w:t>
      </w:r>
      <w:proofErr w:type="spellStart"/>
      <w:r w:rsidRPr="006125F6">
        <w:rPr>
          <w:rFonts w:ascii="Quattrocento Sans" w:eastAsia="Times New Roman" w:hAnsi="Quattrocento Sans" w:cs="Times New Roman"/>
          <w:color w:val="5C5C5C"/>
          <w:sz w:val="26"/>
          <w:szCs w:val="26"/>
          <w:lang w:val="en-US" w:eastAsia="en-CA"/>
        </w:rPr>
        <w:t>Saviour</w:t>
      </w:r>
      <w:proofErr w:type="spellEnd"/>
      <w:r w:rsidRPr="006125F6">
        <w:rPr>
          <w:rFonts w:ascii="Quattrocento Sans" w:eastAsia="Times New Roman" w:hAnsi="Quattrocento Sans" w:cs="Times New Roman"/>
          <w:color w:val="5C5C5C"/>
          <w:sz w:val="26"/>
          <w:szCs w:val="26"/>
          <w:lang w:val="en-US" w:eastAsia="en-CA"/>
        </w:rPr>
        <w:t>. They also profess their understanding of the church as being visibly expressed in local congregations. Each local church must thus be made up of believers who, upon their profession of faith and their baptism (almost always by immersion), are incorporated into the local church through the activity of the Holy Spirit.</w:t>
      </w:r>
    </w:p>
    <w:p w:rsidR="006125F6" w:rsidRPr="006125F6" w:rsidRDefault="006125F6" w:rsidP="006125F6">
      <w:pPr>
        <w:shd w:val="clear" w:color="auto" w:fill="FFFFFF"/>
        <w:spacing w:after="0" w:line="312" w:lineRule="atLeast"/>
        <w:outlineLvl w:val="2"/>
        <w:rPr>
          <w:rFonts w:ascii="Nothing You Could Do" w:eastAsia="Times New Roman" w:hAnsi="Nothing You Could Do" w:cs="Times New Roman"/>
          <w:color w:val="006683"/>
          <w:sz w:val="34"/>
          <w:szCs w:val="34"/>
          <w:lang w:val="en-US" w:eastAsia="en-CA"/>
        </w:rPr>
      </w:pPr>
      <w:r w:rsidRPr="006125F6">
        <w:rPr>
          <w:rFonts w:ascii="Nothing You Could Do" w:eastAsia="Times New Roman" w:hAnsi="Nothing You Could Do" w:cs="Times New Roman"/>
          <w:color w:val="006683"/>
          <w:sz w:val="34"/>
          <w:szCs w:val="34"/>
          <w:lang w:val="en-US" w:eastAsia="en-CA"/>
        </w:rPr>
        <w:t>5. Believer’s Baptism by Immersion</w:t>
      </w:r>
    </w:p>
    <w:p w:rsidR="006125F6" w:rsidRPr="006125F6" w:rsidRDefault="006125F6" w:rsidP="006125F6">
      <w:pPr>
        <w:shd w:val="clear" w:color="auto" w:fill="FFFFFF"/>
        <w:spacing w:before="384" w:after="384" w:line="360" w:lineRule="auto"/>
        <w:rPr>
          <w:rFonts w:ascii="Quattrocento Sans" w:eastAsia="Times New Roman" w:hAnsi="Quattrocento Sans" w:cs="Times New Roman"/>
          <w:color w:val="5C5C5C"/>
          <w:sz w:val="26"/>
          <w:szCs w:val="26"/>
          <w:lang w:val="en-US" w:eastAsia="en-CA"/>
        </w:rPr>
      </w:pPr>
      <w:r w:rsidRPr="006125F6">
        <w:rPr>
          <w:rFonts w:ascii="Quattrocento Sans" w:eastAsia="Times New Roman" w:hAnsi="Quattrocento Sans" w:cs="Times New Roman"/>
          <w:color w:val="5C5C5C"/>
          <w:sz w:val="26"/>
          <w:szCs w:val="26"/>
          <w:lang w:val="en-US" w:eastAsia="en-CA"/>
        </w:rPr>
        <w:t xml:space="preserve">Baptists believe that baptism is an ordinance required by the New Testament, and is to be administered by the local church. Baptism is intended to represent Jesus’ death, burial and resurrection; baptism by completely immersing the candidate in water is seen as the only adequate outward expression for the spiritual faith-union with Jesus Christ. Baptism </w:t>
      </w:r>
      <w:r w:rsidRPr="006125F6">
        <w:rPr>
          <w:rFonts w:ascii="Quattrocento Sans" w:eastAsia="Times New Roman" w:hAnsi="Quattrocento Sans" w:cs="Times New Roman"/>
          <w:color w:val="5C5C5C"/>
          <w:sz w:val="26"/>
          <w:szCs w:val="26"/>
          <w:lang w:val="en-US" w:eastAsia="en-CA"/>
        </w:rPr>
        <w:lastRenderedPageBreak/>
        <w:t>should be administered only to believers. It is one of the first significant acts through which the believer proclaims personal faith in Christ and is initiated into church life and ministry.</w:t>
      </w:r>
    </w:p>
    <w:p w:rsidR="006125F6" w:rsidRPr="006125F6" w:rsidRDefault="006125F6" w:rsidP="006125F6">
      <w:pPr>
        <w:shd w:val="clear" w:color="auto" w:fill="FFFFFF"/>
        <w:spacing w:after="0" w:line="312" w:lineRule="atLeast"/>
        <w:outlineLvl w:val="2"/>
        <w:rPr>
          <w:rFonts w:ascii="Nothing You Could Do" w:eastAsia="Times New Roman" w:hAnsi="Nothing You Could Do" w:cs="Times New Roman"/>
          <w:color w:val="006683"/>
          <w:sz w:val="34"/>
          <w:szCs w:val="34"/>
          <w:lang w:val="en-US" w:eastAsia="en-CA"/>
        </w:rPr>
      </w:pPr>
      <w:r w:rsidRPr="006125F6">
        <w:rPr>
          <w:rFonts w:ascii="Nothing You Could Do" w:eastAsia="Times New Roman" w:hAnsi="Nothing You Could Do" w:cs="Times New Roman"/>
          <w:color w:val="006683"/>
          <w:sz w:val="34"/>
          <w:szCs w:val="34"/>
          <w:lang w:val="en-US" w:eastAsia="en-CA"/>
        </w:rPr>
        <w:t>6. Congregational Government</w:t>
      </w:r>
    </w:p>
    <w:p w:rsidR="006125F6" w:rsidRPr="006125F6" w:rsidRDefault="006125F6" w:rsidP="006125F6">
      <w:pPr>
        <w:shd w:val="clear" w:color="auto" w:fill="FFFFFF"/>
        <w:spacing w:before="384" w:after="384" w:line="360" w:lineRule="auto"/>
        <w:rPr>
          <w:rFonts w:ascii="Quattrocento Sans" w:eastAsia="Times New Roman" w:hAnsi="Quattrocento Sans" w:cs="Times New Roman"/>
          <w:color w:val="5C5C5C"/>
          <w:sz w:val="26"/>
          <w:szCs w:val="26"/>
          <w:lang w:val="en-US" w:eastAsia="en-CA"/>
        </w:rPr>
      </w:pPr>
      <w:r w:rsidRPr="006125F6">
        <w:rPr>
          <w:rFonts w:ascii="Quattrocento Sans" w:eastAsia="Times New Roman" w:hAnsi="Quattrocento Sans" w:cs="Times New Roman"/>
          <w:color w:val="5C5C5C"/>
          <w:sz w:val="26"/>
          <w:szCs w:val="26"/>
          <w:lang w:val="en-US" w:eastAsia="en-CA"/>
        </w:rPr>
        <w:t>Government in a local church is controlled by the principles of the priesthood of all believers, the Lordship of Christ, the authority of the Scriptures, and the guidance and power of the Holy Spirit. Christ, present in the lives of congregational members, leads them corporately to discover and obey his mind and will. Such “congregational government” calls for and expresses the equality and responsibility of believers under the Lordship of Christ.</w:t>
      </w:r>
    </w:p>
    <w:p w:rsidR="006125F6" w:rsidRPr="006125F6" w:rsidRDefault="006125F6" w:rsidP="006125F6">
      <w:pPr>
        <w:shd w:val="clear" w:color="auto" w:fill="FFFFFF"/>
        <w:spacing w:before="384" w:after="384" w:line="360" w:lineRule="auto"/>
        <w:rPr>
          <w:rFonts w:ascii="Quattrocento Sans" w:eastAsia="Times New Roman" w:hAnsi="Quattrocento Sans" w:cs="Times New Roman"/>
          <w:color w:val="5C5C5C"/>
          <w:sz w:val="26"/>
          <w:szCs w:val="26"/>
          <w:lang w:val="en-US" w:eastAsia="en-CA"/>
        </w:rPr>
      </w:pPr>
      <w:r w:rsidRPr="006125F6">
        <w:rPr>
          <w:rFonts w:ascii="Quattrocento Sans" w:eastAsia="Times New Roman" w:hAnsi="Quattrocento Sans" w:cs="Times New Roman"/>
          <w:color w:val="5C5C5C"/>
          <w:sz w:val="26"/>
          <w:szCs w:val="26"/>
          <w:lang w:val="en-US" w:eastAsia="en-CA"/>
        </w:rPr>
        <w:t xml:space="preserve">Baptists also believe that the principle of the Lordship of Jesus Christ gives each individual congregation a certain degree of autonomy and freedom from coercion by other bodies. However, just as a believer must temper his/her doctrinal interpretation and personal </w:t>
      </w:r>
      <w:proofErr w:type="spellStart"/>
      <w:r w:rsidRPr="006125F6">
        <w:rPr>
          <w:rFonts w:ascii="Quattrocento Sans" w:eastAsia="Times New Roman" w:hAnsi="Quattrocento Sans" w:cs="Times New Roman"/>
          <w:color w:val="5C5C5C"/>
          <w:sz w:val="26"/>
          <w:szCs w:val="26"/>
          <w:lang w:val="en-US" w:eastAsia="en-CA"/>
        </w:rPr>
        <w:t>behaviour</w:t>
      </w:r>
      <w:proofErr w:type="spellEnd"/>
      <w:r w:rsidRPr="006125F6">
        <w:rPr>
          <w:rFonts w:ascii="Quattrocento Sans" w:eastAsia="Times New Roman" w:hAnsi="Quattrocento Sans" w:cs="Times New Roman"/>
          <w:color w:val="5C5C5C"/>
          <w:sz w:val="26"/>
          <w:szCs w:val="26"/>
          <w:lang w:val="en-US" w:eastAsia="en-CA"/>
        </w:rPr>
        <w:t xml:space="preserve"> to satisfy the greater needs and unity of the community of believers, Baptist churches also recognize the need to temper the exercise of their autonomy in order to “associate” with a larger body of churches.</w:t>
      </w:r>
    </w:p>
    <w:p w:rsidR="006125F6" w:rsidRPr="006125F6" w:rsidRDefault="006125F6" w:rsidP="006125F6">
      <w:pPr>
        <w:shd w:val="clear" w:color="auto" w:fill="FFFFFF"/>
        <w:spacing w:after="0" w:line="312" w:lineRule="atLeast"/>
        <w:outlineLvl w:val="2"/>
        <w:rPr>
          <w:rFonts w:ascii="Nothing You Could Do" w:eastAsia="Times New Roman" w:hAnsi="Nothing You Could Do" w:cs="Times New Roman"/>
          <w:color w:val="006683"/>
          <w:sz w:val="34"/>
          <w:szCs w:val="34"/>
          <w:lang w:val="en-US" w:eastAsia="en-CA"/>
        </w:rPr>
      </w:pPr>
      <w:r w:rsidRPr="006125F6">
        <w:rPr>
          <w:rFonts w:ascii="Nothing You Could Do" w:eastAsia="Times New Roman" w:hAnsi="Nothing You Could Do" w:cs="Times New Roman"/>
          <w:color w:val="006683"/>
          <w:sz w:val="34"/>
          <w:szCs w:val="34"/>
          <w:lang w:val="en-US" w:eastAsia="en-CA"/>
        </w:rPr>
        <w:t>7. Separation of Church and State</w:t>
      </w:r>
    </w:p>
    <w:p w:rsidR="006125F6" w:rsidRDefault="006125F6" w:rsidP="006125F6">
      <w:pPr>
        <w:shd w:val="clear" w:color="auto" w:fill="FFFFFF"/>
        <w:spacing w:before="384" w:after="384" w:line="360" w:lineRule="auto"/>
      </w:pPr>
      <w:r w:rsidRPr="006125F6">
        <w:rPr>
          <w:rFonts w:ascii="Quattrocento Sans" w:eastAsia="Times New Roman" w:hAnsi="Quattrocento Sans" w:cs="Times New Roman"/>
          <w:color w:val="5C5C5C"/>
          <w:sz w:val="26"/>
          <w:szCs w:val="26"/>
          <w:lang w:val="en-US" w:eastAsia="en-CA"/>
        </w:rPr>
        <w:t xml:space="preserve">A further extension of the principle of the Lordship of Christ and the priesthood of believers is to be found in the Baptist conviction that there must </w:t>
      </w:r>
      <w:proofErr w:type="gramStart"/>
      <w:r w:rsidRPr="006125F6">
        <w:rPr>
          <w:rFonts w:ascii="Quattrocento Sans" w:eastAsia="Times New Roman" w:hAnsi="Quattrocento Sans" w:cs="Times New Roman"/>
          <w:color w:val="5C5C5C"/>
          <w:sz w:val="26"/>
          <w:szCs w:val="26"/>
          <w:lang w:val="en-US" w:eastAsia="en-CA"/>
        </w:rPr>
        <w:t>exist</w:t>
      </w:r>
      <w:proofErr w:type="gramEnd"/>
      <w:r w:rsidRPr="006125F6">
        <w:rPr>
          <w:rFonts w:ascii="Quattrocento Sans" w:eastAsia="Times New Roman" w:hAnsi="Quattrocento Sans" w:cs="Times New Roman"/>
          <w:color w:val="5C5C5C"/>
          <w:sz w:val="26"/>
          <w:szCs w:val="26"/>
          <w:lang w:val="en-US" w:eastAsia="en-CA"/>
        </w:rPr>
        <w:t xml:space="preserve"> a separation between the church and civil governments. There is the easy recognition that God has given legitimate roles to both church and state, but also the deep conviction that neither is to encroach upon the rights or obligations of the other. They are, however, under obligation to recognize and reinforce each other as each seeks to fulfill its divine function. The function of individual believers and the church is to become part of the conscience of the community and nation.</w:t>
      </w:r>
      <w:bookmarkStart w:id="0" w:name="_GoBack"/>
      <w:bookmarkEnd w:id="0"/>
    </w:p>
    <w:sectPr w:rsidR="006125F6" w:rsidSect="006125F6">
      <w:pgSz w:w="12240" w:h="15840"/>
      <w:pgMar w:top="1440" w:right="1440"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Quattrocento Sans">
    <w:altName w:val="Times New Roman"/>
    <w:charset w:val="00"/>
    <w:family w:val="auto"/>
    <w:pitch w:val="default"/>
    <w:sig w:usb0="00000000" w:usb1="00000000" w:usb2="00000000" w:usb3="00000000" w:csb0="00000000" w:csb1="00000000"/>
  </w:font>
  <w:font w:name="Gill Sans MT">
    <w:altName w:val="Century Gothic"/>
    <w:charset w:val="00"/>
    <w:family w:val="swiss"/>
    <w:pitch w:val="variable"/>
    <w:sig w:usb0="00000001" w:usb1="00000000" w:usb2="00000000" w:usb3="00000000" w:csb0="00000003" w:csb1="00000000"/>
  </w:font>
  <w:font w:name="Nothing You Could D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25F6"/>
    <w:rsid w:val="000012C1"/>
    <w:rsid w:val="00001FA1"/>
    <w:rsid w:val="00004BBC"/>
    <w:rsid w:val="0000523C"/>
    <w:rsid w:val="0000540C"/>
    <w:rsid w:val="00005709"/>
    <w:rsid w:val="00006141"/>
    <w:rsid w:val="0000623F"/>
    <w:rsid w:val="000068AE"/>
    <w:rsid w:val="000068DA"/>
    <w:rsid w:val="00011A55"/>
    <w:rsid w:val="0001215B"/>
    <w:rsid w:val="00012DBA"/>
    <w:rsid w:val="00013E4E"/>
    <w:rsid w:val="000161B4"/>
    <w:rsid w:val="00017829"/>
    <w:rsid w:val="00020F7C"/>
    <w:rsid w:val="000211A2"/>
    <w:rsid w:val="0002152C"/>
    <w:rsid w:val="000225FD"/>
    <w:rsid w:val="000235CA"/>
    <w:rsid w:val="00023DFF"/>
    <w:rsid w:val="00026AB7"/>
    <w:rsid w:val="000271F7"/>
    <w:rsid w:val="00027626"/>
    <w:rsid w:val="000278B6"/>
    <w:rsid w:val="000307E4"/>
    <w:rsid w:val="00030953"/>
    <w:rsid w:val="0003445F"/>
    <w:rsid w:val="000345B5"/>
    <w:rsid w:val="000368F0"/>
    <w:rsid w:val="00037765"/>
    <w:rsid w:val="00037D10"/>
    <w:rsid w:val="00037F63"/>
    <w:rsid w:val="000400B1"/>
    <w:rsid w:val="00042189"/>
    <w:rsid w:val="00043864"/>
    <w:rsid w:val="000440C3"/>
    <w:rsid w:val="00044943"/>
    <w:rsid w:val="00044A3E"/>
    <w:rsid w:val="00044C54"/>
    <w:rsid w:val="00044D3F"/>
    <w:rsid w:val="000450B4"/>
    <w:rsid w:val="000453DE"/>
    <w:rsid w:val="0004758A"/>
    <w:rsid w:val="000479E1"/>
    <w:rsid w:val="00050CD8"/>
    <w:rsid w:val="00055D56"/>
    <w:rsid w:val="00062584"/>
    <w:rsid w:val="00062896"/>
    <w:rsid w:val="00064F0E"/>
    <w:rsid w:val="0006541A"/>
    <w:rsid w:val="00067247"/>
    <w:rsid w:val="000678C6"/>
    <w:rsid w:val="00067C52"/>
    <w:rsid w:val="000706B5"/>
    <w:rsid w:val="00070A83"/>
    <w:rsid w:val="00070DF7"/>
    <w:rsid w:val="00071537"/>
    <w:rsid w:val="00071D7D"/>
    <w:rsid w:val="000734EA"/>
    <w:rsid w:val="00073EA4"/>
    <w:rsid w:val="00074458"/>
    <w:rsid w:val="00074BCE"/>
    <w:rsid w:val="000756F8"/>
    <w:rsid w:val="00075F1F"/>
    <w:rsid w:val="00076FF0"/>
    <w:rsid w:val="000770F9"/>
    <w:rsid w:val="000770FD"/>
    <w:rsid w:val="000806E0"/>
    <w:rsid w:val="00085467"/>
    <w:rsid w:val="000854CD"/>
    <w:rsid w:val="00087246"/>
    <w:rsid w:val="000901A9"/>
    <w:rsid w:val="00093092"/>
    <w:rsid w:val="00095065"/>
    <w:rsid w:val="0009507C"/>
    <w:rsid w:val="0009571A"/>
    <w:rsid w:val="00095D2E"/>
    <w:rsid w:val="00097539"/>
    <w:rsid w:val="000A1363"/>
    <w:rsid w:val="000A25CC"/>
    <w:rsid w:val="000A2825"/>
    <w:rsid w:val="000A4093"/>
    <w:rsid w:val="000A60DF"/>
    <w:rsid w:val="000A75FA"/>
    <w:rsid w:val="000A76C1"/>
    <w:rsid w:val="000A7DB8"/>
    <w:rsid w:val="000B30C5"/>
    <w:rsid w:val="000B3210"/>
    <w:rsid w:val="000B329D"/>
    <w:rsid w:val="000B3616"/>
    <w:rsid w:val="000B4C06"/>
    <w:rsid w:val="000C0871"/>
    <w:rsid w:val="000C0A6F"/>
    <w:rsid w:val="000C1387"/>
    <w:rsid w:val="000C2E3D"/>
    <w:rsid w:val="000C2EC9"/>
    <w:rsid w:val="000C3334"/>
    <w:rsid w:val="000C3EF4"/>
    <w:rsid w:val="000C4E5E"/>
    <w:rsid w:val="000C5D31"/>
    <w:rsid w:val="000C76A1"/>
    <w:rsid w:val="000D19F3"/>
    <w:rsid w:val="000D1BAB"/>
    <w:rsid w:val="000D3950"/>
    <w:rsid w:val="000D4314"/>
    <w:rsid w:val="000D4567"/>
    <w:rsid w:val="000D6500"/>
    <w:rsid w:val="000D67A1"/>
    <w:rsid w:val="000D6A5A"/>
    <w:rsid w:val="000D6CD9"/>
    <w:rsid w:val="000D7983"/>
    <w:rsid w:val="000D7DEE"/>
    <w:rsid w:val="000E0A71"/>
    <w:rsid w:val="000E0EFD"/>
    <w:rsid w:val="000E1BE7"/>
    <w:rsid w:val="000E534A"/>
    <w:rsid w:val="000F048F"/>
    <w:rsid w:val="000F085E"/>
    <w:rsid w:val="000F1947"/>
    <w:rsid w:val="000F19C3"/>
    <w:rsid w:val="000F1A3A"/>
    <w:rsid w:val="000F26ED"/>
    <w:rsid w:val="000F2AF0"/>
    <w:rsid w:val="000F3ABB"/>
    <w:rsid w:val="000F3C58"/>
    <w:rsid w:val="000F4291"/>
    <w:rsid w:val="000F5B9E"/>
    <w:rsid w:val="000F5EF6"/>
    <w:rsid w:val="000F66F7"/>
    <w:rsid w:val="000F7762"/>
    <w:rsid w:val="000F7B0F"/>
    <w:rsid w:val="00100598"/>
    <w:rsid w:val="00100786"/>
    <w:rsid w:val="00100B13"/>
    <w:rsid w:val="00100DD8"/>
    <w:rsid w:val="00100E6C"/>
    <w:rsid w:val="00102596"/>
    <w:rsid w:val="001026C8"/>
    <w:rsid w:val="00104706"/>
    <w:rsid w:val="00104E4E"/>
    <w:rsid w:val="00105C0B"/>
    <w:rsid w:val="00105ED4"/>
    <w:rsid w:val="00106154"/>
    <w:rsid w:val="00106CE6"/>
    <w:rsid w:val="00106DB6"/>
    <w:rsid w:val="00107124"/>
    <w:rsid w:val="001103DF"/>
    <w:rsid w:val="00110BD3"/>
    <w:rsid w:val="001123FB"/>
    <w:rsid w:val="00112F81"/>
    <w:rsid w:val="001143C5"/>
    <w:rsid w:val="00114928"/>
    <w:rsid w:val="001154CF"/>
    <w:rsid w:val="00115B28"/>
    <w:rsid w:val="001164E3"/>
    <w:rsid w:val="00117C22"/>
    <w:rsid w:val="00121753"/>
    <w:rsid w:val="0012357B"/>
    <w:rsid w:val="00123930"/>
    <w:rsid w:val="00123C22"/>
    <w:rsid w:val="00123EA9"/>
    <w:rsid w:val="00125618"/>
    <w:rsid w:val="00130321"/>
    <w:rsid w:val="001304D5"/>
    <w:rsid w:val="00131EA5"/>
    <w:rsid w:val="001329CD"/>
    <w:rsid w:val="0013414C"/>
    <w:rsid w:val="00134A8E"/>
    <w:rsid w:val="00134CE1"/>
    <w:rsid w:val="00135055"/>
    <w:rsid w:val="001350B2"/>
    <w:rsid w:val="00135364"/>
    <w:rsid w:val="0013640F"/>
    <w:rsid w:val="00136516"/>
    <w:rsid w:val="00140411"/>
    <w:rsid w:val="001407F8"/>
    <w:rsid w:val="00142BEE"/>
    <w:rsid w:val="00142EE3"/>
    <w:rsid w:val="00143E6C"/>
    <w:rsid w:val="0014510E"/>
    <w:rsid w:val="00146A4E"/>
    <w:rsid w:val="00147A56"/>
    <w:rsid w:val="00150174"/>
    <w:rsid w:val="00150FA1"/>
    <w:rsid w:val="0015290B"/>
    <w:rsid w:val="00153273"/>
    <w:rsid w:val="00153441"/>
    <w:rsid w:val="00154018"/>
    <w:rsid w:val="00154250"/>
    <w:rsid w:val="00154FCD"/>
    <w:rsid w:val="001550D2"/>
    <w:rsid w:val="0015516D"/>
    <w:rsid w:val="00156EFE"/>
    <w:rsid w:val="00157286"/>
    <w:rsid w:val="00157478"/>
    <w:rsid w:val="00160343"/>
    <w:rsid w:val="00160833"/>
    <w:rsid w:val="00160C15"/>
    <w:rsid w:val="00162334"/>
    <w:rsid w:val="00164161"/>
    <w:rsid w:val="0016476B"/>
    <w:rsid w:val="0016620A"/>
    <w:rsid w:val="00166A8A"/>
    <w:rsid w:val="00167D62"/>
    <w:rsid w:val="0017199F"/>
    <w:rsid w:val="00171F52"/>
    <w:rsid w:val="00172914"/>
    <w:rsid w:val="00172DEE"/>
    <w:rsid w:val="00173DA4"/>
    <w:rsid w:val="00174315"/>
    <w:rsid w:val="001746AA"/>
    <w:rsid w:val="001746FB"/>
    <w:rsid w:val="00175B11"/>
    <w:rsid w:val="00176198"/>
    <w:rsid w:val="001771FE"/>
    <w:rsid w:val="00177232"/>
    <w:rsid w:val="0018114B"/>
    <w:rsid w:val="001813BC"/>
    <w:rsid w:val="00182D87"/>
    <w:rsid w:val="00183DB6"/>
    <w:rsid w:val="00183E44"/>
    <w:rsid w:val="00183F6F"/>
    <w:rsid w:val="0018542F"/>
    <w:rsid w:val="00186DC2"/>
    <w:rsid w:val="00186EE3"/>
    <w:rsid w:val="00186F1A"/>
    <w:rsid w:val="00191753"/>
    <w:rsid w:val="00192A6A"/>
    <w:rsid w:val="001932F6"/>
    <w:rsid w:val="00193622"/>
    <w:rsid w:val="001936FF"/>
    <w:rsid w:val="00193856"/>
    <w:rsid w:val="00194DFC"/>
    <w:rsid w:val="00195909"/>
    <w:rsid w:val="00195E6A"/>
    <w:rsid w:val="00196906"/>
    <w:rsid w:val="00197E35"/>
    <w:rsid w:val="001A14A4"/>
    <w:rsid w:val="001A1C4F"/>
    <w:rsid w:val="001A1E5B"/>
    <w:rsid w:val="001A322B"/>
    <w:rsid w:val="001A36A6"/>
    <w:rsid w:val="001A439F"/>
    <w:rsid w:val="001A4C79"/>
    <w:rsid w:val="001A4EF1"/>
    <w:rsid w:val="001A565A"/>
    <w:rsid w:val="001A6C15"/>
    <w:rsid w:val="001A6C9E"/>
    <w:rsid w:val="001A6D3B"/>
    <w:rsid w:val="001A7653"/>
    <w:rsid w:val="001B0B32"/>
    <w:rsid w:val="001B1B1F"/>
    <w:rsid w:val="001B1E51"/>
    <w:rsid w:val="001B213F"/>
    <w:rsid w:val="001B2625"/>
    <w:rsid w:val="001B2AA1"/>
    <w:rsid w:val="001B2B7D"/>
    <w:rsid w:val="001B443E"/>
    <w:rsid w:val="001B5C2C"/>
    <w:rsid w:val="001B6DD7"/>
    <w:rsid w:val="001B76C7"/>
    <w:rsid w:val="001B7910"/>
    <w:rsid w:val="001B7A6A"/>
    <w:rsid w:val="001B7DA3"/>
    <w:rsid w:val="001C0249"/>
    <w:rsid w:val="001C0C7C"/>
    <w:rsid w:val="001C0F3D"/>
    <w:rsid w:val="001C1F11"/>
    <w:rsid w:val="001C2165"/>
    <w:rsid w:val="001C2507"/>
    <w:rsid w:val="001C310F"/>
    <w:rsid w:val="001C4A07"/>
    <w:rsid w:val="001C4BDB"/>
    <w:rsid w:val="001C5904"/>
    <w:rsid w:val="001C5DE5"/>
    <w:rsid w:val="001C5F36"/>
    <w:rsid w:val="001C6425"/>
    <w:rsid w:val="001C6E85"/>
    <w:rsid w:val="001D01DC"/>
    <w:rsid w:val="001D27E5"/>
    <w:rsid w:val="001D2E42"/>
    <w:rsid w:val="001D3212"/>
    <w:rsid w:val="001D41F0"/>
    <w:rsid w:val="001D57C7"/>
    <w:rsid w:val="001D693B"/>
    <w:rsid w:val="001D7DB8"/>
    <w:rsid w:val="001D7F4A"/>
    <w:rsid w:val="001E06BD"/>
    <w:rsid w:val="001E22C2"/>
    <w:rsid w:val="001E2EE9"/>
    <w:rsid w:val="001E3258"/>
    <w:rsid w:val="001E3735"/>
    <w:rsid w:val="001E4033"/>
    <w:rsid w:val="001E43AB"/>
    <w:rsid w:val="001E4885"/>
    <w:rsid w:val="001E5EDE"/>
    <w:rsid w:val="001E6D89"/>
    <w:rsid w:val="001E6D9D"/>
    <w:rsid w:val="001E7CB7"/>
    <w:rsid w:val="001F051B"/>
    <w:rsid w:val="001F079A"/>
    <w:rsid w:val="001F18C4"/>
    <w:rsid w:val="001F27FE"/>
    <w:rsid w:val="001F4C12"/>
    <w:rsid w:val="001F63B1"/>
    <w:rsid w:val="001F67DA"/>
    <w:rsid w:val="001F6E4F"/>
    <w:rsid w:val="001F6E55"/>
    <w:rsid w:val="001F7FB0"/>
    <w:rsid w:val="001F7FDC"/>
    <w:rsid w:val="00201A23"/>
    <w:rsid w:val="00201B2C"/>
    <w:rsid w:val="00201EC6"/>
    <w:rsid w:val="0020283B"/>
    <w:rsid w:val="00202924"/>
    <w:rsid w:val="00203B28"/>
    <w:rsid w:val="00204260"/>
    <w:rsid w:val="00204BA3"/>
    <w:rsid w:val="00204FBC"/>
    <w:rsid w:val="00205697"/>
    <w:rsid w:val="00207846"/>
    <w:rsid w:val="00210D2C"/>
    <w:rsid w:val="00210E09"/>
    <w:rsid w:val="00211837"/>
    <w:rsid w:val="00211C2E"/>
    <w:rsid w:val="0021285C"/>
    <w:rsid w:val="00212A49"/>
    <w:rsid w:val="00213849"/>
    <w:rsid w:val="0021427D"/>
    <w:rsid w:val="00214740"/>
    <w:rsid w:val="002147D6"/>
    <w:rsid w:val="00214DEB"/>
    <w:rsid w:val="0021505E"/>
    <w:rsid w:val="0021552A"/>
    <w:rsid w:val="00216AA4"/>
    <w:rsid w:val="00217CB8"/>
    <w:rsid w:val="00225258"/>
    <w:rsid w:val="002261DA"/>
    <w:rsid w:val="00226FCC"/>
    <w:rsid w:val="0023084D"/>
    <w:rsid w:val="0023118D"/>
    <w:rsid w:val="00231E70"/>
    <w:rsid w:val="00232422"/>
    <w:rsid w:val="00232C6B"/>
    <w:rsid w:val="0023453F"/>
    <w:rsid w:val="0023718B"/>
    <w:rsid w:val="002374D2"/>
    <w:rsid w:val="0024101F"/>
    <w:rsid w:val="00241D42"/>
    <w:rsid w:val="00241FD4"/>
    <w:rsid w:val="002420A4"/>
    <w:rsid w:val="0024331B"/>
    <w:rsid w:val="00243F21"/>
    <w:rsid w:val="00245407"/>
    <w:rsid w:val="00246586"/>
    <w:rsid w:val="00247134"/>
    <w:rsid w:val="0024741D"/>
    <w:rsid w:val="00247674"/>
    <w:rsid w:val="00247B13"/>
    <w:rsid w:val="002507D7"/>
    <w:rsid w:val="00251202"/>
    <w:rsid w:val="00252B0F"/>
    <w:rsid w:val="00253316"/>
    <w:rsid w:val="00253CAD"/>
    <w:rsid w:val="00253CE5"/>
    <w:rsid w:val="00253DE2"/>
    <w:rsid w:val="0025443E"/>
    <w:rsid w:val="00255102"/>
    <w:rsid w:val="002554EF"/>
    <w:rsid w:val="002555DF"/>
    <w:rsid w:val="002557D9"/>
    <w:rsid w:val="0025644E"/>
    <w:rsid w:val="0025673E"/>
    <w:rsid w:val="00257ADE"/>
    <w:rsid w:val="002606A7"/>
    <w:rsid w:val="00261943"/>
    <w:rsid w:val="00262578"/>
    <w:rsid w:val="002637DB"/>
    <w:rsid w:val="00263A18"/>
    <w:rsid w:val="0026449C"/>
    <w:rsid w:val="00264576"/>
    <w:rsid w:val="0026490B"/>
    <w:rsid w:val="002649C3"/>
    <w:rsid w:val="00265419"/>
    <w:rsid w:val="002662E7"/>
    <w:rsid w:val="00266BEE"/>
    <w:rsid w:val="00267594"/>
    <w:rsid w:val="00270B23"/>
    <w:rsid w:val="00270EFD"/>
    <w:rsid w:val="0027162C"/>
    <w:rsid w:val="0027232C"/>
    <w:rsid w:val="0027281B"/>
    <w:rsid w:val="00273E20"/>
    <w:rsid w:val="00274B99"/>
    <w:rsid w:val="0027682B"/>
    <w:rsid w:val="00277B64"/>
    <w:rsid w:val="002800CF"/>
    <w:rsid w:val="0028075A"/>
    <w:rsid w:val="00281869"/>
    <w:rsid w:val="00281DDE"/>
    <w:rsid w:val="002838C4"/>
    <w:rsid w:val="00284EB3"/>
    <w:rsid w:val="002852A5"/>
    <w:rsid w:val="00285430"/>
    <w:rsid w:val="002876E6"/>
    <w:rsid w:val="002905F5"/>
    <w:rsid w:val="002920E1"/>
    <w:rsid w:val="002934BE"/>
    <w:rsid w:val="002937BD"/>
    <w:rsid w:val="00293852"/>
    <w:rsid w:val="00293961"/>
    <w:rsid w:val="00293A41"/>
    <w:rsid w:val="00295546"/>
    <w:rsid w:val="00297285"/>
    <w:rsid w:val="00297F4B"/>
    <w:rsid w:val="002A131D"/>
    <w:rsid w:val="002A17C5"/>
    <w:rsid w:val="002A19F4"/>
    <w:rsid w:val="002A1C78"/>
    <w:rsid w:val="002A1E61"/>
    <w:rsid w:val="002A281F"/>
    <w:rsid w:val="002A2E26"/>
    <w:rsid w:val="002A3760"/>
    <w:rsid w:val="002A3957"/>
    <w:rsid w:val="002A3A9A"/>
    <w:rsid w:val="002A4419"/>
    <w:rsid w:val="002A52B2"/>
    <w:rsid w:val="002A692E"/>
    <w:rsid w:val="002A6EBF"/>
    <w:rsid w:val="002B057A"/>
    <w:rsid w:val="002B0CAA"/>
    <w:rsid w:val="002B144D"/>
    <w:rsid w:val="002B1832"/>
    <w:rsid w:val="002B35DC"/>
    <w:rsid w:val="002B4BF3"/>
    <w:rsid w:val="002B546A"/>
    <w:rsid w:val="002B6CAD"/>
    <w:rsid w:val="002C0813"/>
    <w:rsid w:val="002C1843"/>
    <w:rsid w:val="002C19D9"/>
    <w:rsid w:val="002C3C07"/>
    <w:rsid w:val="002C3F00"/>
    <w:rsid w:val="002C4165"/>
    <w:rsid w:val="002C51C7"/>
    <w:rsid w:val="002C5CBB"/>
    <w:rsid w:val="002C62CF"/>
    <w:rsid w:val="002C6EBE"/>
    <w:rsid w:val="002C7FF5"/>
    <w:rsid w:val="002D0F41"/>
    <w:rsid w:val="002D1281"/>
    <w:rsid w:val="002D2993"/>
    <w:rsid w:val="002D3800"/>
    <w:rsid w:val="002D617F"/>
    <w:rsid w:val="002D661C"/>
    <w:rsid w:val="002D7961"/>
    <w:rsid w:val="002D7F11"/>
    <w:rsid w:val="002E063A"/>
    <w:rsid w:val="002E0E31"/>
    <w:rsid w:val="002E1CBE"/>
    <w:rsid w:val="002E25DF"/>
    <w:rsid w:val="002E25FE"/>
    <w:rsid w:val="002E2A05"/>
    <w:rsid w:val="002E2D06"/>
    <w:rsid w:val="002E2DC8"/>
    <w:rsid w:val="002E33D9"/>
    <w:rsid w:val="002E44F5"/>
    <w:rsid w:val="002E46D8"/>
    <w:rsid w:val="002E6815"/>
    <w:rsid w:val="002E6850"/>
    <w:rsid w:val="002E739A"/>
    <w:rsid w:val="002E7E9E"/>
    <w:rsid w:val="002F0EDD"/>
    <w:rsid w:val="002F17FB"/>
    <w:rsid w:val="002F224E"/>
    <w:rsid w:val="002F26BB"/>
    <w:rsid w:val="002F32AE"/>
    <w:rsid w:val="002F3ACE"/>
    <w:rsid w:val="002F3AE4"/>
    <w:rsid w:val="002F3E19"/>
    <w:rsid w:val="002F451B"/>
    <w:rsid w:val="002F47B9"/>
    <w:rsid w:val="002F4978"/>
    <w:rsid w:val="002F53B2"/>
    <w:rsid w:val="002F6318"/>
    <w:rsid w:val="002F6F26"/>
    <w:rsid w:val="002F7926"/>
    <w:rsid w:val="00301493"/>
    <w:rsid w:val="00301777"/>
    <w:rsid w:val="00302C63"/>
    <w:rsid w:val="00304851"/>
    <w:rsid w:val="003051DF"/>
    <w:rsid w:val="003057E6"/>
    <w:rsid w:val="00305E3B"/>
    <w:rsid w:val="0030701B"/>
    <w:rsid w:val="00307DF4"/>
    <w:rsid w:val="00311C14"/>
    <w:rsid w:val="003123EE"/>
    <w:rsid w:val="00312412"/>
    <w:rsid w:val="00312D11"/>
    <w:rsid w:val="003137CB"/>
    <w:rsid w:val="003138A7"/>
    <w:rsid w:val="00314735"/>
    <w:rsid w:val="003156CB"/>
    <w:rsid w:val="003159C5"/>
    <w:rsid w:val="0031615C"/>
    <w:rsid w:val="003171A1"/>
    <w:rsid w:val="00317275"/>
    <w:rsid w:val="00317C08"/>
    <w:rsid w:val="00320662"/>
    <w:rsid w:val="00321305"/>
    <w:rsid w:val="0032192D"/>
    <w:rsid w:val="00321C9A"/>
    <w:rsid w:val="003223E6"/>
    <w:rsid w:val="0032310E"/>
    <w:rsid w:val="00323311"/>
    <w:rsid w:val="00323532"/>
    <w:rsid w:val="003235A1"/>
    <w:rsid w:val="00323984"/>
    <w:rsid w:val="00326BF6"/>
    <w:rsid w:val="003272F3"/>
    <w:rsid w:val="00330764"/>
    <w:rsid w:val="00330C0B"/>
    <w:rsid w:val="0033122A"/>
    <w:rsid w:val="00331638"/>
    <w:rsid w:val="0033280A"/>
    <w:rsid w:val="003333DB"/>
    <w:rsid w:val="00334BCD"/>
    <w:rsid w:val="00334D16"/>
    <w:rsid w:val="003352ED"/>
    <w:rsid w:val="00335642"/>
    <w:rsid w:val="00336AEF"/>
    <w:rsid w:val="00337002"/>
    <w:rsid w:val="00337B56"/>
    <w:rsid w:val="00340B46"/>
    <w:rsid w:val="00340FB8"/>
    <w:rsid w:val="003414EE"/>
    <w:rsid w:val="0034229B"/>
    <w:rsid w:val="00344B55"/>
    <w:rsid w:val="00344F0D"/>
    <w:rsid w:val="003459B1"/>
    <w:rsid w:val="0034695A"/>
    <w:rsid w:val="0034760E"/>
    <w:rsid w:val="0034790A"/>
    <w:rsid w:val="00350316"/>
    <w:rsid w:val="00350B6C"/>
    <w:rsid w:val="00351615"/>
    <w:rsid w:val="00351804"/>
    <w:rsid w:val="00353005"/>
    <w:rsid w:val="00353318"/>
    <w:rsid w:val="00354080"/>
    <w:rsid w:val="00354496"/>
    <w:rsid w:val="00354928"/>
    <w:rsid w:val="00354A6E"/>
    <w:rsid w:val="00355348"/>
    <w:rsid w:val="003556BB"/>
    <w:rsid w:val="00355BA3"/>
    <w:rsid w:val="003567B0"/>
    <w:rsid w:val="003605F0"/>
    <w:rsid w:val="003608C3"/>
    <w:rsid w:val="00360E8D"/>
    <w:rsid w:val="003610BE"/>
    <w:rsid w:val="003630B1"/>
    <w:rsid w:val="00363167"/>
    <w:rsid w:val="003648EA"/>
    <w:rsid w:val="00364D78"/>
    <w:rsid w:val="0036510F"/>
    <w:rsid w:val="00365A7A"/>
    <w:rsid w:val="00366E41"/>
    <w:rsid w:val="003710B3"/>
    <w:rsid w:val="00372612"/>
    <w:rsid w:val="00374492"/>
    <w:rsid w:val="003744C2"/>
    <w:rsid w:val="00374690"/>
    <w:rsid w:val="003747B6"/>
    <w:rsid w:val="00374E67"/>
    <w:rsid w:val="00374E97"/>
    <w:rsid w:val="00377428"/>
    <w:rsid w:val="0038177F"/>
    <w:rsid w:val="003831CC"/>
    <w:rsid w:val="00384CC4"/>
    <w:rsid w:val="00385303"/>
    <w:rsid w:val="00385EDC"/>
    <w:rsid w:val="00386D94"/>
    <w:rsid w:val="003872E3"/>
    <w:rsid w:val="003874B8"/>
    <w:rsid w:val="003906B1"/>
    <w:rsid w:val="00391729"/>
    <w:rsid w:val="003917F7"/>
    <w:rsid w:val="003926B2"/>
    <w:rsid w:val="003938F3"/>
    <w:rsid w:val="00393AB3"/>
    <w:rsid w:val="00394304"/>
    <w:rsid w:val="00395105"/>
    <w:rsid w:val="00395AE4"/>
    <w:rsid w:val="00396C99"/>
    <w:rsid w:val="0039705A"/>
    <w:rsid w:val="003A1CA1"/>
    <w:rsid w:val="003A44C1"/>
    <w:rsid w:val="003A4C7C"/>
    <w:rsid w:val="003A6229"/>
    <w:rsid w:val="003A6E6B"/>
    <w:rsid w:val="003A7227"/>
    <w:rsid w:val="003B1499"/>
    <w:rsid w:val="003B1F57"/>
    <w:rsid w:val="003B2902"/>
    <w:rsid w:val="003B2F9D"/>
    <w:rsid w:val="003B48A4"/>
    <w:rsid w:val="003B4938"/>
    <w:rsid w:val="003B534E"/>
    <w:rsid w:val="003B596C"/>
    <w:rsid w:val="003B5D7E"/>
    <w:rsid w:val="003B7AA8"/>
    <w:rsid w:val="003C0258"/>
    <w:rsid w:val="003C0EA0"/>
    <w:rsid w:val="003C2E6C"/>
    <w:rsid w:val="003C4D11"/>
    <w:rsid w:val="003C539D"/>
    <w:rsid w:val="003C6242"/>
    <w:rsid w:val="003C68EC"/>
    <w:rsid w:val="003C6A2E"/>
    <w:rsid w:val="003C6D27"/>
    <w:rsid w:val="003C7897"/>
    <w:rsid w:val="003D0935"/>
    <w:rsid w:val="003D245B"/>
    <w:rsid w:val="003D2C19"/>
    <w:rsid w:val="003D2F8A"/>
    <w:rsid w:val="003D44D1"/>
    <w:rsid w:val="003D49DE"/>
    <w:rsid w:val="003D5D54"/>
    <w:rsid w:val="003D5E41"/>
    <w:rsid w:val="003D618E"/>
    <w:rsid w:val="003D6AD9"/>
    <w:rsid w:val="003D7142"/>
    <w:rsid w:val="003D7D6C"/>
    <w:rsid w:val="003D7DE4"/>
    <w:rsid w:val="003E0634"/>
    <w:rsid w:val="003E0F02"/>
    <w:rsid w:val="003E3377"/>
    <w:rsid w:val="003E3587"/>
    <w:rsid w:val="003E3BC2"/>
    <w:rsid w:val="003E3F88"/>
    <w:rsid w:val="003E549A"/>
    <w:rsid w:val="003E672C"/>
    <w:rsid w:val="003E68BD"/>
    <w:rsid w:val="003E6D67"/>
    <w:rsid w:val="003E7127"/>
    <w:rsid w:val="003E7568"/>
    <w:rsid w:val="003E78C5"/>
    <w:rsid w:val="003F0E8D"/>
    <w:rsid w:val="003F1171"/>
    <w:rsid w:val="003F243E"/>
    <w:rsid w:val="003F2B07"/>
    <w:rsid w:val="003F3CC3"/>
    <w:rsid w:val="003F4300"/>
    <w:rsid w:val="003F4DF2"/>
    <w:rsid w:val="003F551F"/>
    <w:rsid w:val="003F55D5"/>
    <w:rsid w:val="0040153C"/>
    <w:rsid w:val="00401854"/>
    <w:rsid w:val="0040198C"/>
    <w:rsid w:val="00403A89"/>
    <w:rsid w:val="004051F2"/>
    <w:rsid w:val="004057E9"/>
    <w:rsid w:val="00405E5A"/>
    <w:rsid w:val="004062F4"/>
    <w:rsid w:val="004078D9"/>
    <w:rsid w:val="00410366"/>
    <w:rsid w:val="004105BE"/>
    <w:rsid w:val="00410D42"/>
    <w:rsid w:val="0041179B"/>
    <w:rsid w:val="004137F7"/>
    <w:rsid w:val="00413BB9"/>
    <w:rsid w:val="0041413B"/>
    <w:rsid w:val="004149E1"/>
    <w:rsid w:val="00414B0F"/>
    <w:rsid w:val="004153D0"/>
    <w:rsid w:val="00415773"/>
    <w:rsid w:val="00415F46"/>
    <w:rsid w:val="0041640A"/>
    <w:rsid w:val="00417F02"/>
    <w:rsid w:val="00420D06"/>
    <w:rsid w:val="00421F11"/>
    <w:rsid w:val="004247F7"/>
    <w:rsid w:val="004252A5"/>
    <w:rsid w:val="004254BA"/>
    <w:rsid w:val="00425B4B"/>
    <w:rsid w:val="00425FAE"/>
    <w:rsid w:val="004278D0"/>
    <w:rsid w:val="00430325"/>
    <w:rsid w:val="00430EF5"/>
    <w:rsid w:val="00431449"/>
    <w:rsid w:val="00434955"/>
    <w:rsid w:val="00435C86"/>
    <w:rsid w:val="00435E7D"/>
    <w:rsid w:val="0043685E"/>
    <w:rsid w:val="004370CA"/>
    <w:rsid w:val="00437CE2"/>
    <w:rsid w:val="00437EE9"/>
    <w:rsid w:val="00440E87"/>
    <w:rsid w:val="00441D5C"/>
    <w:rsid w:val="00443746"/>
    <w:rsid w:val="0044456A"/>
    <w:rsid w:val="00444CC8"/>
    <w:rsid w:val="00444D00"/>
    <w:rsid w:val="00445EE7"/>
    <w:rsid w:val="00447A4F"/>
    <w:rsid w:val="00447AAE"/>
    <w:rsid w:val="00447CF5"/>
    <w:rsid w:val="00447DCD"/>
    <w:rsid w:val="004536FE"/>
    <w:rsid w:val="00453820"/>
    <w:rsid w:val="00453D2B"/>
    <w:rsid w:val="0045452B"/>
    <w:rsid w:val="004545C9"/>
    <w:rsid w:val="00454C6B"/>
    <w:rsid w:val="0045542B"/>
    <w:rsid w:val="00456B18"/>
    <w:rsid w:val="00460225"/>
    <w:rsid w:val="004610D7"/>
    <w:rsid w:val="00461A1A"/>
    <w:rsid w:val="00461F8D"/>
    <w:rsid w:val="0046288D"/>
    <w:rsid w:val="00462BF5"/>
    <w:rsid w:val="00462DAE"/>
    <w:rsid w:val="00463404"/>
    <w:rsid w:val="00463AC2"/>
    <w:rsid w:val="00464734"/>
    <w:rsid w:val="004649E1"/>
    <w:rsid w:val="00464BD7"/>
    <w:rsid w:val="004650F5"/>
    <w:rsid w:val="00470042"/>
    <w:rsid w:val="004706DD"/>
    <w:rsid w:val="0047130F"/>
    <w:rsid w:val="00474BFB"/>
    <w:rsid w:val="00475BAC"/>
    <w:rsid w:val="004763D2"/>
    <w:rsid w:val="004779FE"/>
    <w:rsid w:val="00477A82"/>
    <w:rsid w:val="00480587"/>
    <w:rsid w:val="004818D7"/>
    <w:rsid w:val="00482E53"/>
    <w:rsid w:val="00483BA9"/>
    <w:rsid w:val="00483F6C"/>
    <w:rsid w:val="00485763"/>
    <w:rsid w:val="00490361"/>
    <w:rsid w:val="004903F0"/>
    <w:rsid w:val="004923E2"/>
    <w:rsid w:val="004924AC"/>
    <w:rsid w:val="0049257D"/>
    <w:rsid w:val="004931C3"/>
    <w:rsid w:val="0049399C"/>
    <w:rsid w:val="004941BE"/>
    <w:rsid w:val="00494556"/>
    <w:rsid w:val="004958CE"/>
    <w:rsid w:val="00495B3B"/>
    <w:rsid w:val="004A0261"/>
    <w:rsid w:val="004A0AEB"/>
    <w:rsid w:val="004A10B3"/>
    <w:rsid w:val="004A62F9"/>
    <w:rsid w:val="004A6440"/>
    <w:rsid w:val="004A6DEB"/>
    <w:rsid w:val="004A70AB"/>
    <w:rsid w:val="004A760C"/>
    <w:rsid w:val="004A7CDF"/>
    <w:rsid w:val="004B4745"/>
    <w:rsid w:val="004B6AF4"/>
    <w:rsid w:val="004B714F"/>
    <w:rsid w:val="004B7FE2"/>
    <w:rsid w:val="004C1196"/>
    <w:rsid w:val="004C253A"/>
    <w:rsid w:val="004C564E"/>
    <w:rsid w:val="004C5EB2"/>
    <w:rsid w:val="004C609E"/>
    <w:rsid w:val="004C671C"/>
    <w:rsid w:val="004C6E2F"/>
    <w:rsid w:val="004C7EBB"/>
    <w:rsid w:val="004D0583"/>
    <w:rsid w:val="004D1875"/>
    <w:rsid w:val="004D1CE6"/>
    <w:rsid w:val="004D4254"/>
    <w:rsid w:val="004D52BC"/>
    <w:rsid w:val="004D5CFD"/>
    <w:rsid w:val="004D77CD"/>
    <w:rsid w:val="004E283D"/>
    <w:rsid w:val="004E2B0A"/>
    <w:rsid w:val="004E3C25"/>
    <w:rsid w:val="004E4049"/>
    <w:rsid w:val="004E5646"/>
    <w:rsid w:val="004E73C1"/>
    <w:rsid w:val="004E7509"/>
    <w:rsid w:val="004E78DE"/>
    <w:rsid w:val="004F05F1"/>
    <w:rsid w:val="004F0752"/>
    <w:rsid w:val="004F17D7"/>
    <w:rsid w:val="004F2021"/>
    <w:rsid w:val="004F24BA"/>
    <w:rsid w:val="004F2800"/>
    <w:rsid w:val="004F373A"/>
    <w:rsid w:val="004F431C"/>
    <w:rsid w:val="004F5AC1"/>
    <w:rsid w:val="004F63A3"/>
    <w:rsid w:val="004F63A4"/>
    <w:rsid w:val="004F7EFB"/>
    <w:rsid w:val="00501438"/>
    <w:rsid w:val="005021D8"/>
    <w:rsid w:val="005022B6"/>
    <w:rsid w:val="00502BE2"/>
    <w:rsid w:val="005036EA"/>
    <w:rsid w:val="00505C92"/>
    <w:rsid w:val="00505E2F"/>
    <w:rsid w:val="00507651"/>
    <w:rsid w:val="0051153D"/>
    <w:rsid w:val="0051156C"/>
    <w:rsid w:val="005125B5"/>
    <w:rsid w:val="00512800"/>
    <w:rsid w:val="00512E0B"/>
    <w:rsid w:val="00514BE3"/>
    <w:rsid w:val="00515D4C"/>
    <w:rsid w:val="0051621F"/>
    <w:rsid w:val="005179CF"/>
    <w:rsid w:val="00521898"/>
    <w:rsid w:val="00522C43"/>
    <w:rsid w:val="005231C7"/>
    <w:rsid w:val="005234E2"/>
    <w:rsid w:val="00524512"/>
    <w:rsid w:val="00526D04"/>
    <w:rsid w:val="00530262"/>
    <w:rsid w:val="005339A6"/>
    <w:rsid w:val="00534463"/>
    <w:rsid w:val="00536B4C"/>
    <w:rsid w:val="00542582"/>
    <w:rsid w:val="005437EC"/>
    <w:rsid w:val="00544518"/>
    <w:rsid w:val="00544783"/>
    <w:rsid w:val="00546030"/>
    <w:rsid w:val="00546BA7"/>
    <w:rsid w:val="005473FD"/>
    <w:rsid w:val="00551CFE"/>
    <w:rsid w:val="00551EAA"/>
    <w:rsid w:val="005547EB"/>
    <w:rsid w:val="005551F1"/>
    <w:rsid w:val="00555EF9"/>
    <w:rsid w:val="00556CC7"/>
    <w:rsid w:val="00557065"/>
    <w:rsid w:val="0055785B"/>
    <w:rsid w:val="00560217"/>
    <w:rsid w:val="005608AF"/>
    <w:rsid w:val="00560A79"/>
    <w:rsid w:val="00561326"/>
    <w:rsid w:val="0056151E"/>
    <w:rsid w:val="00563AE7"/>
    <w:rsid w:val="00563F7A"/>
    <w:rsid w:val="00564158"/>
    <w:rsid w:val="00564BC7"/>
    <w:rsid w:val="00564C10"/>
    <w:rsid w:val="00565D29"/>
    <w:rsid w:val="00566BD0"/>
    <w:rsid w:val="00567378"/>
    <w:rsid w:val="005675F2"/>
    <w:rsid w:val="00567B0D"/>
    <w:rsid w:val="00567B73"/>
    <w:rsid w:val="005715F2"/>
    <w:rsid w:val="00571773"/>
    <w:rsid w:val="005719B5"/>
    <w:rsid w:val="005719BF"/>
    <w:rsid w:val="005721FB"/>
    <w:rsid w:val="005729EA"/>
    <w:rsid w:val="00573446"/>
    <w:rsid w:val="00574EF2"/>
    <w:rsid w:val="0057513E"/>
    <w:rsid w:val="0057574C"/>
    <w:rsid w:val="00576CA5"/>
    <w:rsid w:val="00576DA2"/>
    <w:rsid w:val="00576DE8"/>
    <w:rsid w:val="00580A1A"/>
    <w:rsid w:val="005815DF"/>
    <w:rsid w:val="005823EF"/>
    <w:rsid w:val="00582AA3"/>
    <w:rsid w:val="00582B6D"/>
    <w:rsid w:val="005843AE"/>
    <w:rsid w:val="005852BB"/>
    <w:rsid w:val="005852EC"/>
    <w:rsid w:val="005864D0"/>
    <w:rsid w:val="005867AD"/>
    <w:rsid w:val="00586B42"/>
    <w:rsid w:val="005907E7"/>
    <w:rsid w:val="00593B38"/>
    <w:rsid w:val="00594428"/>
    <w:rsid w:val="00594B90"/>
    <w:rsid w:val="00594F28"/>
    <w:rsid w:val="00594FAD"/>
    <w:rsid w:val="0059523F"/>
    <w:rsid w:val="005A1B66"/>
    <w:rsid w:val="005A21C0"/>
    <w:rsid w:val="005A34A7"/>
    <w:rsid w:val="005A3644"/>
    <w:rsid w:val="005A4CB0"/>
    <w:rsid w:val="005A50FC"/>
    <w:rsid w:val="005A628F"/>
    <w:rsid w:val="005A67D6"/>
    <w:rsid w:val="005A6AE9"/>
    <w:rsid w:val="005A75D1"/>
    <w:rsid w:val="005B01D5"/>
    <w:rsid w:val="005B0377"/>
    <w:rsid w:val="005B0791"/>
    <w:rsid w:val="005B0962"/>
    <w:rsid w:val="005B0B56"/>
    <w:rsid w:val="005B1155"/>
    <w:rsid w:val="005B12E3"/>
    <w:rsid w:val="005B179F"/>
    <w:rsid w:val="005B17F9"/>
    <w:rsid w:val="005B34FF"/>
    <w:rsid w:val="005B3D78"/>
    <w:rsid w:val="005B423E"/>
    <w:rsid w:val="005B48D0"/>
    <w:rsid w:val="005B561D"/>
    <w:rsid w:val="005B6722"/>
    <w:rsid w:val="005B6BB1"/>
    <w:rsid w:val="005C0F01"/>
    <w:rsid w:val="005C2603"/>
    <w:rsid w:val="005C3DD7"/>
    <w:rsid w:val="005C44FC"/>
    <w:rsid w:val="005C4608"/>
    <w:rsid w:val="005C5A98"/>
    <w:rsid w:val="005C5CF4"/>
    <w:rsid w:val="005C7084"/>
    <w:rsid w:val="005C76BB"/>
    <w:rsid w:val="005C78DC"/>
    <w:rsid w:val="005D0040"/>
    <w:rsid w:val="005D019C"/>
    <w:rsid w:val="005D0E80"/>
    <w:rsid w:val="005D1970"/>
    <w:rsid w:val="005D25D0"/>
    <w:rsid w:val="005D3755"/>
    <w:rsid w:val="005D3B06"/>
    <w:rsid w:val="005D3BA2"/>
    <w:rsid w:val="005D43BC"/>
    <w:rsid w:val="005D4A4C"/>
    <w:rsid w:val="005D4BCF"/>
    <w:rsid w:val="005D5ACA"/>
    <w:rsid w:val="005D5C4E"/>
    <w:rsid w:val="005D5D41"/>
    <w:rsid w:val="005D64C6"/>
    <w:rsid w:val="005D6BE1"/>
    <w:rsid w:val="005D6CC3"/>
    <w:rsid w:val="005E083B"/>
    <w:rsid w:val="005E1408"/>
    <w:rsid w:val="005E1C07"/>
    <w:rsid w:val="005E3126"/>
    <w:rsid w:val="005E3888"/>
    <w:rsid w:val="005E4CA6"/>
    <w:rsid w:val="005E4F75"/>
    <w:rsid w:val="005E5B1F"/>
    <w:rsid w:val="005E6380"/>
    <w:rsid w:val="005E7BA8"/>
    <w:rsid w:val="005F21E1"/>
    <w:rsid w:val="005F3726"/>
    <w:rsid w:val="005F4423"/>
    <w:rsid w:val="005F7C96"/>
    <w:rsid w:val="006005A9"/>
    <w:rsid w:val="006019C1"/>
    <w:rsid w:val="00601A0A"/>
    <w:rsid w:val="00602DE6"/>
    <w:rsid w:val="00604413"/>
    <w:rsid w:val="00605763"/>
    <w:rsid w:val="0061245D"/>
    <w:rsid w:val="006125F6"/>
    <w:rsid w:val="00612979"/>
    <w:rsid w:val="00612CF0"/>
    <w:rsid w:val="00612FA8"/>
    <w:rsid w:val="00613751"/>
    <w:rsid w:val="0061589F"/>
    <w:rsid w:val="006178C0"/>
    <w:rsid w:val="00620FC2"/>
    <w:rsid w:val="00621435"/>
    <w:rsid w:val="00621491"/>
    <w:rsid w:val="00622043"/>
    <w:rsid w:val="00622223"/>
    <w:rsid w:val="0062223F"/>
    <w:rsid w:val="00622632"/>
    <w:rsid w:val="00623115"/>
    <w:rsid w:val="00623D40"/>
    <w:rsid w:val="00623F6C"/>
    <w:rsid w:val="00625180"/>
    <w:rsid w:val="00625774"/>
    <w:rsid w:val="00625783"/>
    <w:rsid w:val="00632130"/>
    <w:rsid w:val="00634F26"/>
    <w:rsid w:val="00635A6F"/>
    <w:rsid w:val="00635FF5"/>
    <w:rsid w:val="0063728A"/>
    <w:rsid w:val="00637E9E"/>
    <w:rsid w:val="0064143B"/>
    <w:rsid w:val="006430C2"/>
    <w:rsid w:val="00646C3D"/>
    <w:rsid w:val="00647C66"/>
    <w:rsid w:val="00650250"/>
    <w:rsid w:val="00652F90"/>
    <w:rsid w:val="0065313B"/>
    <w:rsid w:val="00653A8B"/>
    <w:rsid w:val="00653DC6"/>
    <w:rsid w:val="00654182"/>
    <w:rsid w:val="006544A8"/>
    <w:rsid w:val="00654592"/>
    <w:rsid w:val="00654B3B"/>
    <w:rsid w:val="00654E96"/>
    <w:rsid w:val="0065545A"/>
    <w:rsid w:val="00655D6C"/>
    <w:rsid w:val="00656EBD"/>
    <w:rsid w:val="00657243"/>
    <w:rsid w:val="006572EA"/>
    <w:rsid w:val="00660A34"/>
    <w:rsid w:val="006612B4"/>
    <w:rsid w:val="006629EA"/>
    <w:rsid w:val="00662F66"/>
    <w:rsid w:val="00663179"/>
    <w:rsid w:val="006632AB"/>
    <w:rsid w:val="00663930"/>
    <w:rsid w:val="00664860"/>
    <w:rsid w:val="006655B1"/>
    <w:rsid w:val="006672DA"/>
    <w:rsid w:val="00667E6A"/>
    <w:rsid w:val="00670478"/>
    <w:rsid w:val="00670E6D"/>
    <w:rsid w:val="00671AB4"/>
    <w:rsid w:val="006742A1"/>
    <w:rsid w:val="00675114"/>
    <w:rsid w:val="00676094"/>
    <w:rsid w:val="006768BC"/>
    <w:rsid w:val="00677C33"/>
    <w:rsid w:val="00680C2A"/>
    <w:rsid w:val="00681405"/>
    <w:rsid w:val="00682C69"/>
    <w:rsid w:val="00682EFB"/>
    <w:rsid w:val="00683131"/>
    <w:rsid w:val="00684B07"/>
    <w:rsid w:val="006859A7"/>
    <w:rsid w:val="00685D2B"/>
    <w:rsid w:val="006863F8"/>
    <w:rsid w:val="00686E31"/>
    <w:rsid w:val="0069070C"/>
    <w:rsid w:val="0069154F"/>
    <w:rsid w:val="006918FA"/>
    <w:rsid w:val="00692203"/>
    <w:rsid w:val="00692B1E"/>
    <w:rsid w:val="00692F3F"/>
    <w:rsid w:val="006948D7"/>
    <w:rsid w:val="00694DAE"/>
    <w:rsid w:val="00695DB3"/>
    <w:rsid w:val="006968B0"/>
    <w:rsid w:val="00696E26"/>
    <w:rsid w:val="0069770D"/>
    <w:rsid w:val="006A043B"/>
    <w:rsid w:val="006A0D16"/>
    <w:rsid w:val="006A123F"/>
    <w:rsid w:val="006A1263"/>
    <w:rsid w:val="006A5382"/>
    <w:rsid w:val="006A749D"/>
    <w:rsid w:val="006B0373"/>
    <w:rsid w:val="006B03BA"/>
    <w:rsid w:val="006B0409"/>
    <w:rsid w:val="006B1786"/>
    <w:rsid w:val="006B1EB9"/>
    <w:rsid w:val="006B4EAE"/>
    <w:rsid w:val="006B5449"/>
    <w:rsid w:val="006B5732"/>
    <w:rsid w:val="006B602D"/>
    <w:rsid w:val="006B68DA"/>
    <w:rsid w:val="006B6CFF"/>
    <w:rsid w:val="006B7608"/>
    <w:rsid w:val="006B7706"/>
    <w:rsid w:val="006C16E7"/>
    <w:rsid w:val="006C1B54"/>
    <w:rsid w:val="006C3515"/>
    <w:rsid w:val="006C597C"/>
    <w:rsid w:val="006C6324"/>
    <w:rsid w:val="006C6D61"/>
    <w:rsid w:val="006C795E"/>
    <w:rsid w:val="006D076B"/>
    <w:rsid w:val="006D1856"/>
    <w:rsid w:val="006D29F1"/>
    <w:rsid w:val="006D2FA8"/>
    <w:rsid w:val="006D322E"/>
    <w:rsid w:val="006D3352"/>
    <w:rsid w:val="006D3FA8"/>
    <w:rsid w:val="006D53AC"/>
    <w:rsid w:val="006D5774"/>
    <w:rsid w:val="006D619F"/>
    <w:rsid w:val="006D6857"/>
    <w:rsid w:val="006D6C0E"/>
    <w:rsid w:val="006D7F11"/>
    <w:rsid w:val="006E04DB"/>
    <w:rsid w:val="006E09EB"/>
    <w:rsid w:val="006E0AEB"/>
    <w:rsid w:val="006E4095"/>
    <w:rsid w:val="006E45A5"/>
    <w:rsid w:val="006E461E"/>
    <w:rsid w:val="006E6307"/>
    <w:rsid w:val="006E65E4"/>
    <w:rsid w:val="006F52C0"/>
    <w:rsid w:val="0070073F"/>
    <w:rsid w:val="007015C1"/>
    <w:rsid w:val="00701BC6"/>
    <w:rsid w:val="00701FE4"/>
    <w:rsid w:val="0070204A"/>
    <w:rsid w:val="0070333B"/>
    <w:rsid w:val="00704EFB"/>
    <w:rsid w:val="007069DD"/>
    <w:rsid w:val="00707951"/>
    <w:rsid w:val="00711063"/>
    <w:rsid w:val="00711482"/>
    <w:rsid w:val="00711AB2"/>
    <w:rsid w:val="0071303B"/>
    <w:rsid w:val="007131CA"/>
    <w:rsid w:val="007134E0"/>
    <w:rsid w:val="00713933"/>
    <w:rsid w:val="00714642"/>
    <w:rsid w:val="00714866"/>
    <w:rsid w:val="00715498"/>
    <w:rsid w:val="00715CE2"/>
    <w:rsid w:val="007167CB"/>
    <w:rsid w:val="00716CE1"/>
    <w:rsid w:val="00717193"/>
    <w:rsid w:val="00717C97"/>
    <w:rsid w:val="00720304"/>
    <w:rsid w:val="00720D62"/>
    <w:rsid w:val="0072126A"/>
    <w:rsid w:val="007216B8"/>
    <w:rsid w:val="00721F7F"/>
    <w:rsid w:val="007221DD"/>
    <w:rsid w:val="00723956"/>
    <w:rsid w:val="00723CA7"/>
    <w:rsid w:val="00725885"/>
    <w:rsid w:val="00725DD3"/>
    <w:rsid w:val="007264B4"/>
    <w:rsid w:val="00730C52"/>
    <w:rsid w:val="007320BD"/>
    <w:rsid w:val="00734790"/>
    <w:rsid w:val="00734BC9"/>
    <w:rsid w:val="00735381"/>
    <w:rsid w:val="007376A2"/>
    <w:rsid w:val="007379FF"/>
    <w:rsid w:val="00741644"/>
    <w:rsid w:val="0074239B"/>
    <w:rsid w:val="00743127"/>
    <w:rsid w:val="00743E02"/>
    <w:rsid w:val="0074616E"/>
    <w:rsid w:val="00747698"/>
    <w:rsid w:val="007507E5"/>
    <w:rsid w:val="00751328"/>
    <w:rsid w:val="00751431"/>
    <w:rsid w:val="007516F1"/>
    <w:rsid w:val="00752DC8"/>
    <w:rsid w:val="00753E97"/>
    <w:rsid w:val="007545C4"/>
    <w:rsid w:val="007547F4"/>
    <w:rsid w:val="00754CA2"/>
    <w:rsid w:val="00756653"/>
    <w:rsid w:val="00756B5C"/>
    <w:rsid w:val="00761342"/>
    <w:rsid w:val="00761E90"/>
    <w:rsid w:val="007620C9"/>
    <w:rsid w:val="007639CD"/>
    <w:rsid w:val="007639FF"/>
    <w:rsid w:val="00763A9E"/>
    <w:rsid w:val="00773724"/>
    <w:rsid w:val="00773758"/>
    <w:rsid w:val="00773981"/>
    <w:rsid w:val="0077471A"/>
    <w:rsid w:val="00774E10"/>
    <w:rsid w:val="00775C07"/>
    <w:rsid w:val="00776CB3"/>
    <w:rsid w:val="00777A68"/>
    <w:rsid w:val="00780AD2"/>
    <w:rsid w:val="0078101F"/>
    <w:rsid w:val="00781419"/>
    <w:rsid w:val="007818BA"/>
    <w:rsid w:val="00783A64"/>
    <w:rsid w:val="0078535D"/>
    <w:rsid w:val="00785E31"/>
    <w:rsid w:val="00786506"/>
    <w:rsid w:val="00786998"/>
    <w:rsid w:val="0078699B"/>
    <w:rsid w:val="00786E53"/>
    <w:rsid w:val="00790850"/>
    <w:rsid w:val="007916CB"/>
    <w:rsid w:val="00791AEB"/>
    <w:rsid w:val="007921A3"/>
    <w:rsid w:val="00792C38"/>
    <w:rsid w:val="0079479B"/>
    <w:rsid w:val="00795769"/>
    <w:rsid w:val="00795ACF"/>
    <w:rsid w:val="00795B75"/>
    <w:rsid w:val="007A0D47"/>
    <w:rsid w:val="007A1206"/>
    <w:rsid w:val="007A210E"/>
    <w:rsid w:val="007A2209"/>
    <w:rsid w:val="007A32A0"/>
    <w:rsid w:val="007A3433"/>
    <w:rsid w:val="007A3926"/>
    <w:rsid w:val="007A4270"/>
    <w:rsid w:val="007A49B3"/>
    <w:rsid w:val="007A49F0"/>
    <w:rsid w:val="007A568C"/>
    <w:rsid w:val="007A591F"/>
    <w:rsid w:val="007A5B64"/>
    <w:rsid w:val="007A636E"/>
    <w:rsid w:val="007B067A"/>
    <w:rsid w:val="007B100F"/>
    <w:rsid w:val="007B20C7"/>
    <w:rsid w:val="007B2A4F"/>
    <w:rsid w:val="007B2ABD"/>
    <w:rsid w:val="007B3B3F"/>
    <w:rsid w:val="007B4317"/>
    <w:rsid w:val="007B4757"/>
    <w:rsid w:val="007B4A7B"/>
    <w:rsid w:val="007B4DF8"/>
    <w:rsid w:val="007B5288"/>
    <w:rsid w:val="007B581B"/>
    <w:rsid w:val="007B654C"/>
    <w:rsid w:val="007B681B"/>
    <w:rsid w:val="007B7F04"/>
    <w:rsid w:val="007C03C9"/>
    <w:rsid w:val="007C0497"/>
    <w:rsid w:val="007C073B"/>
    <w:rsid w:val="007C0C6A"/>
    <w:rsid w:val="007C1294"/>
    <w:rsid w:val="007C2103"/>
    <w:rsid w:val="007C2DCC"/>
    <w:rsid w:val="007C3622"/>
    <w:rsid w:val="007C3EBE"/>
    <w:rsid w:val="007C4704"/>
    <w:rsid w:val="007C4BAF"/>
    <w:rsid w:val="007C53D5"/>
    <w:rsid w:val="007C59A9"/>
    <w:rsid w:val="007C6993"/>
    <w:rsid w:val="007C6A59"/>
    <w:rsid w:val="007D1B51"/>
    <w:rsid w:val="007D5CF9"/>
    <w:rsid w:val="007D5D10"/>
    <w:rsid w:val="007E0113"/>
    <w:rsid w:val="007E03D2"/>
    <w:rsid w:val="007E0ABA"/>
    <w:rsid w:val="007E21FB"/>
    <w:rsid w:val="007E27B1"/>
    <w:rsid w:val="007E32C0"/>
    <w:rsid w:val="007E45A0"/>
    <w:rsid w:val="007E51E8"/>
    <w:rsid w:val="007E61C2"/>
    <w:rsid w:val="007F0C30"/>
    <w:rsid w:val="007F0D3C"/>
    <w:rsid w:val="007F3344"/>
    <w:rsid w:val="007F4F4A"/>
    <w:rsid w:val="007F554F"/>
    <w:rsid w:val="007F5848"/>
    <w:rsid w:val="00800249"/>
    <w:rsid w:val="00800D2E"/>
    <w:rsid w:val="00801C69"/>
    <w:rsid w:val="00802D19"/>
    <w:rsid w:val="0080312B"/>
    <w:rsid w:val="00804071"/>
    <w:rsid w:val="008041FB"/>
    <w:rsid w:val="00805FEE"/>
    <w:rsid w:val="00806150"/>
    <w:rsid w:val="00806C77"/>
    <w:rsid w:val="008112CA"/>
    <w:rsid w:val="008114C6"/>
    <w:rsid w:val="0081193B"/>
    <w:rsid w:val="00812083"/>
    <w:rsid w:val="00812F82"/>
    <w:rsid w:val="008133A7"/>
    <w:rsid w:val="00813920"/>
    <w:rsid w:val="00815C3B"/>
    <w:rsid w:val="0081647E"/>
    <w:rsid w:val="00816601"/>
    <w:rsid w:val="00816AA3"/>
    <w:rsid w:val="008225D4"/>
    <w:rsid w:val="008226FB"/>
    <w:rsid w:val="0082296A"/>
    <w:rsid w:val="00823D0C"/>
    <w:rsid w:val="008248AD"/>
    <w:rsid w:val="00824C9C"/>
    <w:rsid w:val="00825839"/>
    <w:rsid w:val="00827595"/>
    <w:rsid w:val="008277F4"/>
    <w:rsid w:val="00827C54"/>
    <w:rsid w:val="00831E4B"/>
    <w:rsid w:val="00831F8D"/>
    <w:rsid w:val="00832BC8"/>
    <w:rsid w:val="00833BEE"/>
    <w:rsid w:val="00833D04"/>
    <w:rsid w:val="0083585A"/>
    <w:rsid w:val="00835DD0"/>
    <w:rsid w:val="008369C8"/>
    <w:rsid w:val="0083793C"/>
    <w:rsid w:val="0084025A"/>
    <w:rsid w:val="008414C9"/>
    <w:rsid w:val="00841DCF"/>
    <w:rsid w:val="008429F1"/>
    <w:rsid w:val="00842C63"/>
    <w:rsid w:val="008431EA"/>
    <w:rsid w:val="00844A9D"/>
    <w:rsid w:val="00844BCF"/>
    <w:rsid w:val="0084552D"/>
    <w:rsid w:val="0084601A"/>
    <w:rsid w:val="0084718E"/>
    <w:rsid w:val="00850E21"/>
    <w:rsid w:val="00851134"/>
    <w:rsid w:val="00851A0F"/>
    <w:rsid w:val="00852385"/>
    <w:rsid w:val="008543EA"/>
    <w:rsid w:val="00854F1E"/>
    <w:rsid w:val="00860739"/>
    <w:rsid w:val="0086141E"/>
    <w:rsid w:val="00862264"/>
    <w:rsid w:val="0086530D"/>
    <w:rsid w:val="008662FE"/>
    <w:rsid w:val="008665ED"/>
    <w:rsid w:val="00866A2A"/>
    <w:rsid w:val="00866F6C"/>
    <w:rsid w:val="0086733B"/>
    <w:rsid w:val="00867702"/>
    <w:rsid w:val="008704B7"/>
    <w:rsid w:val="0087083B"/>
    <w:rsid w:val="0087097E"/>
    <w:rsid w:val="008715B5"/>
    <w:rsid w:val="008718C8"/>
    <w:rsid w:val="0087199D"/>
    <w:rsid w:val="00871A6A"/>
    <w:rsid w:val="008768C1"/>
    <w:rsid w:val="008770FF"/>
    <w:rsid w:val="00880B02"/>
    <w:rsid w:val="00880F2C"/>
    <w:rsid w:val="00881DE4"/>
    <w:rsid w:val="008829BC"/>
    <w:rsid w:val="00883259"/>
    <w:rsid w:val="00884675"/>
    <w:rsid w:val="0088622B"/>
    <w:rsid w:val="008912F4"/>
    <w:rsid w:val="0089200C"/>
    <w:rsid w:val="00893327"/>
    <w:rsid w:val="008938ED"/>
    <w:rsid w:val="008943E0"/>
    <w:rsid w:val="008944D6"/>
    <w:rsid w:val="00894D13"/>
    <w:rsid w:val="00895A2B"/>
    <w:rsid w:val="00896110"/>
    <w:rsid w:val="00897257"/>
    <w:rsid w:val="0089780F"/>
    <w:rsid w:val="008A0270"/>
    <w:rsid w:val="008A0AB5"/>
    <w:rsid w:val="008A0B92"/>
    <w:rsid w:val="008A1E18"/>
    <w:rsid w:val="008A1EBD"/>
    <w:rsid w:val="008A20E0"/>
    <w:rsid w:val="008A2C4C"/>
    <w:rsid w:val="008A30B4"/>
    <w:rsid w:val="008A44C4"/>
    <w:rsid w:val="008A5A30"/>
    <w:rsid w:val="008A705F"/>
    <w:rsid w:val="008A7934"/>
    <w:rsid w:val="008A7C12"/>
    <w:rsid w:val="008B0491"/>
    <w:rsid w:val="008B0A2E"/>
    <w:rsid w:val="008B1598"/>
    <w:rsid w:val="008B2E97"/>
    <w:rsid w:val="008B36F5"/>
    <w:rsid w:val="008B38A5"/>
    <w:rsid w:val="008B4267"/>
    <w:rsid w:val="008B4701"/>
    <w:rsid w:val="008B474F"/>
    <w:rsid w:val="008B4956"/>
    <w:rsid w:val="008B6609"/>
    <w:rsid w:val="008B6623"/>
    <w:rsid w:val="008B697C"/>
    <w:rsid w:val="008B7E28"/>
    <w:rsid w:val="008C170A"/>
    <w:rsid w:val="008C228B"/>
    <w:rsid w:val="008C2969"/>
    <w:rsid w:val="008C380F"/>
    <w:rsid w:val="008C416E"/>
    <w:rsid w:val="008C4728"/>
    <w:rsid w:val="008C5711"/>
    <w:rsid w:val="008C6836"/>
    <w:rsid w:val="008D04F7"/>
    <w:rsid w:val="008D087C"/>
    <w:rsid w:val="008D08FB"/>
    <w:rsid w:val="008D1EBA"/>
    <w:rsid w:val="008D631D"/>
    <w:rsid w:val="008D6DA5"/>
    <w:rsid w:val="008D7AA4"/>
    <w:rsid w:val="008E01C0"/>
    <w:rsid w:val="008E08F3"/>
    <w:rsid w:val="008E122C"/>
    <w:rsid w:val="008E1567"/>
    <w:rsid w:val="008E2D60"/>
    <w:rsid w:val="008E3DE2"/>
    <w:rsid w:val="008E4C29"/>
    <w:rsid w:val="008E50DC"/>
    <w:rsid w:val="008E5646"/>
    <w:rsid w:val="008E576C"/>
    <w:rsid w:val="008E5F89"/>
    <w:rsid w:val="008E62DF"/>
    <w:rsid w:val="008E74F6"/>
    <w:rsid w:val="008E7FD7"/>
    <w:rsid w:val="008F06C2"/>
    <w:rsid w:val="008F0870"/>
    <w:rsid w:val="008F1360"/>
    <w:rsid w:val="008F1B7F"/>
    <w:rsid w:val="008F1F69"/>
    <w:rsid w:val="008F23C6"/>
    <w:rsid w:val="008F24E6"/>
    <w:rsid w:val="008F27F4"/>
    <w:rsid w:val="008F3CE9"/>
    <w:rsid w:val="008F4782"/>
    <w:rsid w:val="008F551A"/>
    <w:rsid w:val="008F7589"/>
    <w:rsid w:val="008F7A7B"/>
    <w:rsid w:val="0090057F"/>
    <w:rsid w:val="00900D84"/>
    <w:rsid w:val="00901455"/>
    <w:rsid w:val="00904E41"/>
    <w:rsid w:val="0090521F"/>
    <w:rsid w:val="00905EBC"/>
    <w:rsid w:val="0090619F"/>
    <w:rsid w:val="0090634C"/>
    <w:rsid w:val="009071E8"/>
    <w:rsid w:val="00910A61"/>
    <w:rsid w:val="00910DE5"/>
    <w:rsid w:val="00910FC8"/>
    <w:rsid w:val="009111D9"/>
    <w:rsid w:val="00911689"/>
    <w:rsid w:val="00911A3A"/>
    <w:rsid w:val="009145BB"/>
    <w:rsid w:val="00914BF6"/>
    <w:rsid w:val="00914CAF"/>
    <w:rsid w:val="0091589D"/>
    <w:rsid w:val="00915BBF"/>
    <w:rsid w:val="00916A6B"/>
    <w:rsid w:val="009173C5"/>
    <w:rsid w:val="0091746F"/>
    <w:rsid w:val="009174FD"/>
    <w:rsid w:val="00917760"/>
    <w:rsid w:val="009219A9"/>
    <w:rsid w:val="00922888"/>
    <w:rsid w:val="00922944"/>
    <w:rsid w:val="00924155"/>
    <w:rsid w:val="00925BCF"/>
    <w:rsid w:val="00926627"/>
    <w:rsid w:val="00927EFB"/>
    <w:rsid w:val="00930DAD"/>
    <w:rsid w:val="00931497"/>
    <w:rsid w:val="009316A0"/>
    <w:rsid w:val="00931F4F"/>
    <w:rsid w:val="00932623"/>
    <w:rsid w:val="00933E11"/>
    <w:rsid w:val="00934534"/>
    <w:rsid w:val="00935046"/>
    <w:rsid w:val="00937400"/>
    <w:rsid w:val="0094106E"/>
    <w:rsid w:val="00941279"/>
    <w:rsid w:val="00941D19"/>
    <w:rsid w:val="00945342"/>
    <w:rsid w:val="009468ED"/>
    <w:rsid w:val="00951579"/>
    <w:rsid w:val="0095199C"/>
    <w:rsid w:val="00952467"/>
    <w:rsid w:val="009528F4"/>
    <w:rsid w:val="00953AD2"/>
    <w:rsid w:val="0095651C"/>
    <w:rsid w:val="00957A5B"/>
    <w:rsid w:val="00960455"/>
    <w:rsid w:val="00961D49"/>
    <w:rsid w:val="009621CE"/>
    <w:rsid w:val="00962B90"/>
    <w:rsid w:val="00965238"/>
    <w:rsid w:val="0096652A"/>
    <w:rsid w:val="00966D41"/>
    <w:rsid w:val="00966E03"/>
    <w:rsid w:val="0097170A"/>
    <w:rsid w:val="0097398D"/>
    <w:rsid w:val="009743D5"/>
    <w:rsid w:val="00975350"/>
    <w:rsid w:val="00975DCC"/>
    <w:rsid w:val="009769F7"/>
    <w:rsid w:val="009771AD"/>
    <w:rsid w:val="00977422"/>
    <w:rsid w:val="00977975"/>
    <w:rsid w:val="00977CA2"/>
    <w:rsid w:val="009804B5"/>
    <w:rsid w:val="00980985"/>
    <w:rsid w:val="00980FC3"/>
    <w:rsid w:val="009827F2"/>
    <w:rsid w:val="00983930"/>
    <w:rsid w:val="00983E40"/>
    <w:rsid w:val="00983FBC"/>
    <w:rsid w:val="00984CF7"/>
    <w:rsid w:val="00985C24"/>
    <w:rsid w:val="00985D27"/>
    <w:rsid w:val="0098642B"/>
    <w:rsid w:val="009869BB"/>
    <w:rsid w:val="00987069"/>
    <w:rsid w:val="00987157"/>
    <w:rsid w:val="00987F5F"/>
    <w:rsid w:val="009905AA"/>
    <w:rsid w:val="00990649"/>
    <w:rsid w:val="00991CEE"/>
    <w:rsid w:val="00992810"/>
    <w:rsid w:val="00992D45"/>
    <w:rsid w:val="00994282"/>
    <w:rsid w:val="009942D8"/>
    <w:rsid w:val="00995174"/>
    <w:rsid w:val="00995BAC"/>
    <w:rsid w:val="00995CA0"/>
    <w:rsid w:val="00997231"/>
    <w:rsid w:val="00997442"/>
    <w:rsid w:val="009A0741"/>
    <w:rsid w:val="009A3AD7"/>
    <w:rsid w:val="009A4F9B"/>
    <w:rsid w:val="009A5029"/>
    <w:rsid w:val="009A5929"/>
    <w:rsid w:val="009A6EB3"/>
    <w:rsid w:val="009B15FD"/>
    <w:rsid w:val="009B2292"/>
    <w:rsid w:val="009B2EFA"/>
    <w:rsid w:val="009B35B2"/>
    <w:rsid w:val="009B38A1"/>
    <w:rsid w:val="009B3EB7"/>
    <w:rsid w:val="009B4247"/>
    <w:rsid w:val="009B43EE"/>
    <w:rsid w:val="009B4D3B"/>
    <w:rsid w:val="009B5A8A"/>
    <w:rsid w:val="009B5AD1"/>
    <w:rsid w:val="009B5E6B"/>
    <w:rsid w:val="009B752F"/>
    <w:rsid w:val="009B7B3E"/>
    <w:rsid w:val="009C0FA9"/>
    <w:rsid w:val="009C1E48"/>
    <w:rsid w:val="009C3F91"/>
    <w:rsid w:val="009C43E1"/>
    <w:rsid w:val="009C443F"/>
    <w:rsid w:val="009C5001"/>
    <w:rsid w:val="009C5641"/>
    <w:rsid w:val="009C589B"/>
    <w:rsid w:val="009C5C7B"/>
    <w:rsid w:val="009C6747"/>
    <w:rsid w:val="009D1FF6"/>
    <w:rsid w:val="009D2A83"/>
    <w:rsid w:val="009D2CEE"/>
    <w:rsid w:val="009D2D95"/>
    <w:rsid w:val="009D3082"/>
    <w:rsid w:val="009D31BC"/>
    <w:rsid w:val="009D3C23"/>
    <w:rsid w:val="009D3C92"/>
    <w:rsid w:val="009D3E5C"/>
    <w:rsid w:val="009D69B5"/>
    <w:rsid w:val="009D7052"/>
    <w:rsid w:val="009E1491"/>
    <w:rsid w:val="009E15FF"/>
    <w:rsid w:val="009E174A"/>
    <w:rsid w:val="009E17DC"/>
    <w:rsid w:val="009E1EBA"/>
    <w:rsid w:val="009E1F73"/>
    <w:rsid w:val="009E28AB"/>
    <w:rsid w:val="009E2D06"/>
    <w:rsid w:val="009E42B1"/>
    <w:rsid w:val="009E460C"/>
    <w:rsid w:val="009E5064"/>
    <w:rsid w:val="009E5BEB"/>
    <w:rsid w:val="009E7303"/>
    <w:rsid w:val="009E798F"/>
    <w:rsid w:val="009F041A"/>
    <w:rsid w:val="009F0D16"/>
    <w:rsid w:val="009F0F3F"/>
    <w:rsid w:val="009F2DE3"/>
    <w:rsid w:val="009F340B"/>
    <w:rsid w:val="009F3980"/>
    <w:rsid w:val="009F43CE"/>
    <w:rsid w:val="009F57AC"/>
    <w:rsid w:val="009F684A"/>
    <w:rsid w:val="00A001AC"/>
    <w:rsid w:val="00A00390"/>
    <w:rsid w:val="00A00DD8"/>
    <w:rsid w:val="00A01023"/>
    <w:rsid w:val="00A0128B"/>
    <w:rsid w:val="00A013AE"/>
    <w:rsid w:val="00A01625"/>
    <w:rsid w:val="00A04293"/>
    <w:rsid w:val="00A04A2D"/>
    <w:rsid w:val="00A04F21"/>
    <w:rsid w:val="00A051F6"/>
    <w:rsid w:val="00A058D7"/>
    <w:rsid w:val="00A0787B"/>
    <w:rsid w:val="00A105D0"/>
    <w:rsid w:val="00A11AAE"/>
    <w:rsid w:val="00A12C22"/>
    <w:rsid w:val="00A1441B"/>
    <w:rsid w:val="00A1491A"/>
    <w:rsid w:val="00A150AD"/>
    <w:rsid w:val="00A15DD2"/>
    <w:rsid w:val="00A16A05"/>
    <w:rsid w:val="00A175BD"/>
    <w:rsid w:val="00A17853"/>
    <w:rsid w:val="00A2081D"/>
    <w:rsid w:val="00A20F68"/>
    <w:rsid w:val="00A22408"/>
    <w:rsid w:val="00A22B11"/>
    <w:rsid w:val="00A2360E"/>
    <w:rsid w:val="00A23B90"/>
    <w:rsid w:val="00A23D06"/>
    <w:rsid w:val="00A23D21"/>
    <w:rsid w:val="00A250E1"/>
    <w:rsid w:val="00A2613F"/>
    <w:rsid w:val="00A26FEA"/>
    <w:rsid w:val="00A276B0"/>
    <w:rsid w:val="00A27AF4"/>
    <w:rsid w:val="00A32877"/>
    <w:rsid w:val="00A32F1F"/>
    <w:rsid w:val="00A3313A"/>
    <w:rsid w:val="00A342D8"/>
    <w:rsid w:val="00A344C3"/>
    <w:rsid w:val="00A350C0"/>
    <w:rsid w:val="00A353E3"/>
    <w:rsid w:val="00A3587D"/>
    <w:rsid w:val="00A3589A"/>
    <w:rsid w:val="00A3694E"/>
    <w:rsid w:val="00A37127"/>
    <w:rsid w:val="00A37FD8"/>
    <w:rsid w:val="00A40387"/>
    <w:rsid w:val="00A4041A"/>
    <w:rsid w:val="00A41D28"/>
    <w:rsid w:val="00A41EFF"/>
    <w:rsid w:val="00A447C7"/>
    <w:rsid w:val="00A44B59"/>
    <w:rsid w:val="00A471A6"/>
    <w:rsid w:val="00A4747E"/>
    <w:rsid w:val="00A47900"/>
    <w:rsid w:val="00A50335"/>
    <w:rsid w:val="00A51031"/>
    <w:rsid w:val="00A512D0"/>
    <w:rsid w:val="00A5161B"/>
    <w:rsid w:val="00A52F17"/>
    <w:rsid w:val="00A537AF"/>
    <w:rsid w:val="00A54F66"/>
    <w:rsid w:val="00A55994"/>
    <w:rsid w:val="00A55AE4"/>
    <w:rsid w:val="00A6011E"/>
    <w:rsid w:val="00A61F02"/>
    <w:rsid w:val="00A628EA"/>
    <w:rsid w:val="00A639D8"/>
    <w:rsid w:val="00A65C7A"/>
    <w:rsid w:val="00A65F2F"/>
    <w:rsid w:val="00A6668F"/>
    <w:rsid w:val="00A66CA1"/>
    <w:rsid w:val="00A67BFB"/>
    <w:rsid w:val="00A70ACB"/>
    <w:rsid w:val="00A71871"/>
    <w:rsid w:val="00A720F3"/>
    <w:rsid w:val="00A72814"/>
    <w:rsid w:val="00A73BA3"/>
    <w:rsid w:val="00A73ECB"/>
    <w:rsid w:val="00A743E7"/>
    <w:rsid w:val="00A7455B"/>
    <w:rsid w:val="00A752B5"/>
    <w:rsid w:val="00A75441"/>
    <w:rsid w:val="00A75859"/>
    <w:rsid w:val="00A76981"/>
    <w:rsid w:val="00A8066C"/>
    <w:rsid w:val="00A83629"/>
    <w:rsid w:val="00A83D0D"/>
    <w:rsid w:val="00A83EF2"/>
    <w:rsid w:val="00A8528C"/>
    <w:rsid w:val="00A8657C"/>
    <w:rsid w:val="00A86A34"/>
    <w:rsid w:val="00A8755A"/>
    <w:rsid w:val="00A87D53"/>
    <w:rsid w:val="00A903BD"/>
    <w:rsid w:val="00A90493"/>
    <w:rsid w:val="00A91358"/>
    <w:rsid w:val="00A916CD"/>
    <w:rsid w:val="00A9194C"/>
    <w:rsid w:val="00A9201F"/>
    <w:rsid w:val="00A92963"/>
    <w:rsid w:val="00A93615"/>
    <w:rsid w:val="00A93881"/>
    <w:rsid w:val="00A9442F"/>
    <w:rsid w:val="00A9556C"/>
    <w:rsid w:val="00A956BF"/>
    <w:rsid w:val="00A95D2E"/>
    <w:rsid w:val="00A969C7"/>
    <w:rsid w:val="00AA029B"/>
    <w:rsid w:val="00AA31EF"/>
    <w:rsid w:val="00AA3385"/>
    <w:rsid w:val="00AA3680"/>
    <w:rsid w:val="00AA5FF6"/>
    <w:rsid w:val="00AA7DCF"/>
    <w:rsid w:val="00AA7EB3"/>
    <w:rsid w:val="00AA7F2C"/>
    <w:rsid w:val="00AB0125"/>
    <w:rsid w:val="00AB090A"/>
    <w:rsid w:val="00AB0A3D"/>
    <w:rsid w:val="00AB0CE8"/>
    <w:rsid w:val="00AB0FB9"/>
    <w:rsid w:val="00AB1035"/>
    <w:rsid w:val="00AB1AFF"/>
    <w:rsid w:val="00AB2124"/>
    <w:rsid w:val="00AB219D"/>
    <w:rsid w:val="00AB3EC4"/>
    <w:rsid w:val="00AB480E"/>
    <w:rsid w:val="00AB60D6"/>
    <w:rsid w:val="00AB64E3"/>
    <w:rsid w:val="00AB7A45"/>
    <w:rsid w:val="00AB7D83"/>
    <w:rsid w:val="00AC08C1"/>
    <w:rsid w:val="00AC0B54"/>
    <w:rsid w:val="00AC0D89"/>
    <w:rsid w:val="00AC0FAB"/>
    <w:rsid w:val="00AC217E"/>
    <w:rsid w:val="00AC29CD"/>
    <w:rsid w:val="00AC2D73"/>
    <w:rsid w:val="00AC3438"/>
    <w:rsid w:val="00AC5660"/>
    <w:rsid w:val="00AC670F"/>
    <w:rsid w:val="00AC6E57"/>
    <w:rsid w:val="00AC734D"/>
    <w:rsid w:val="00AC7C8D"/>
    <w:rsid w:val="00AD0959"/>
    <w:rsid w:val="00AD1D4D"/>
    <w:rsid w:val="00AD20B4"/>
    <w:rsid w:val="00AD349E"/>
    <w:rsid w:val="00AD3CD3"/>
    <w:rsid w:val="00AD3D73"/>
    <w:rsid w:val="00AD4445"/>
    <w:rsid w:val="00AD57A3"/>
    <w:rsid w:val="00AD6EAD"/>
    <w:rsid w:val="00AD75B1"/>
    <w:rsid w:val="00AE1768"/>
    <w:rsid w:val="00AE1DF6"/>
    <w:rsid w:val="00AE31A8"/>
    <w:rsid w:val="00AE4AD8"/>
    <w:rsid w:val="00AE5DAB"/>
    <w:rsid w:val="00AE6682"/>
    <w:rsid w:val="00AE78F6"/>
    <w:rsid w:val="00AE7D33"/>
    <w:rsid w:val="00AF0282"/>
    <w:rsid w:val="00AF1216"/>
    <w:rsid w:val="00AF1340"/>
    <w:rsid w:val="00AF1703"/>
    <w:rsid w:val="00AF2668"/>
    <w:rsid w:val="00AF2F03"/>
    <w:rsid w:val="00AF3303"/>
    <w:rsid w:val="00AF599A"/>
    <w:rsid w:val="00B00704"/>
    <w:rsid w:val="00B01F61"/>
    <w:rsid w:val="00B02346"/>
    <w:rsid w:val="00B02F4E"/>
    <w:rsid w:val="00B0343E"/>
    <w:rsid w:val="00B05D2C"/>
    <w:rsid w:val="00B0643A"/>
    <w:rsid w:val="00B067FF"/>
    <w:rsid w:val="00B06940"/>
    <w:rsid w:val="00B06A5D"/>
    <w:rsid w:val="00B06B8B"/>
    <w:rsid w:val="00B06D6A"/>
    <w:rsid w:val="00B0788D"/>
    <w:rsid w:val="00B10270"/>
    <w:rsid w:val="00B10470"/>
    <w:rsid w:val="00B108DA"/>
    <w:rsid w:val="00B10BEE"/>
    <w:rsid w:val="00B11A9E"/>
    <w:rsid w:val="00B11F28"/>
    <w:rsid w:val="00B14209"/>
    <w:rsid w:val="00B17756"/>
    <w:rsid w:val="00B17E2D"/>
    <w:rsid w:val="00B2181D"/>
    <w:rsid w:val="00B2244D"/>
    <w:rsid w:val="00B228F5"/>
    <w:rsid w:val="00B23160"/>
    <w:rsid w:val="00B24663"/>
    <w:rsid w:val="00B24839"/>
    <w:rsid w:val="00B26168"/>
    <w:rsid w:val="00B26F78"/>
    <w:rsid w:val="00B324D6"/>
    <w:rsid w:val="00B327D0"/>
    <w:rsid w:val="00B32B58"/>
    <w:rsid w:val="00B32C52"/>
    <w:rsid w:val="00B33816"/>
    <w:rsid w:val="00B376B0"/>
    <w:rsid w:val="00B40732"/>
    <w:rsid w:val="00B41336"/>
    <w:rsid w:val="00B42AAC"/>
    <w:rsid w:val="00B436E6"/>
    <w:rsid w:val="00B44C79"/>
    <w:rsid w:val="00B44E52"/>
    <w:rsid w:val="00B461EC"/>
    <w:rsid w:val="00B463A9"/>
    <w:rsid w:val="00B465B7"/>
    <w:rsid w:val="00B4672C"/>
    <w:rsid w:val="00B47F17"/>
    <w:rsid w:val="00B47FA5"/>
    <w:rsid w:val="00B5188E"/>
    <w:rsid w:val="00B52A33"/>
    <w:rsid w:val="00B52C40"/>
    <w:rsid w:val="00B531D9"/>
    <w:rsid w:val="00B54D5E"/>
    <w:rsid w:val="00B55050"/>
    <w:rsid w:val="00B5681E"/>
    <w:rsid w:val="00B57526"/>
    <w:rsid w:val="00B61946"/>
    <w:rsid w:val="00B632CE"/>
    <w:rsid w:val="00B638AE"/>
    <w:rsid w:val="00B657DA"/>
    <w:rsid w:val="00B6655A"/>
    <w:rsid w:val="00B67277"/>
    <w:rsid w:val="00B6745A"/>
    <w:rsid w:val="00B675DB"/>
    <w:rsid w:val="00B67B13"/>
    <w:rsid w:val="00B67C0C"/>
    <w:rsid w:val="00B71A45"/>
    <w:rsid w:val="00B7219D"/>
    <w:rsid w:val="00B733B4"/>
    <w:rsid w:val="00B73EB1"/>
    <w:rsid w:val="00B74118"/>
    <w:rsid w:val="00B74153"/>
    <w:rsid w:val="00B74810"/>
    <w:rsid w:val="00B75114"/>
    <w:rsid w:val="00B761E8"/>
    <w:rsid w:val="00B76CB0"/>
    <w:rsid w:val="00B801CA"/>
    <w:rsid w:val="00B815AC"/>
    <w:rsid w:val="00B815F1"/>
    <w:rsid w:val="00B81638"/>
    <w:rsid w:val="00B822B5"/>
    <w:rsid w:val="00B83475"/>
    <w:rsid w:val="00B834FF"/>
    <w:rsid w:val="00B83659"/>
    <w:rsid w:val="00B84376"/>
    <w:rsid w:val="00B852EC"/>
    <w:rsid w:val="00B853F0"/>
    <w:rsid w:val="00B85468"/>
    <w:rsid w:val="00B8668C"/>
    <w:rsid w:val="00B9041E"/>
    <w:rsid w:val="00B907E0"/>
    <w:rsid w:val="00B94B78"/>
    <w:rsid w:val="00B94DFC"/>
    <w:rsid w:val="00B97830"/>
    <w:rsid w:val="00BA1137"/>
    <w:rsid w:val="00BA19CE"/>
    <w:rsid w:val="00BA358E"/>
    <w:rsid w:val="00BA3C2A"/>
    <w:rsid w:val="00BA4179"/>
    <w:rsid w:val="00BA4A4E"/>
    <w:rsid w:val="00BA673F"/>
    <w:rsid w:val="00BA7696"/>
    <w:rsid w:val="00BB131C"/>
    <w:rsid w:val="00BB29B7"/>
    <w:rsid w:val="00BB347E"/>
    <w:rsid w:val="00BB3613"/>
    <w:rsid w:val="00BB45E1"/>
    <w:rsid w:val="00BB52CA"/>
    <w:rsid w:val="00BB576C"/>
    <w:rsid w:val="00BB6097"/>
    <w:rsid w:val="00BB78FC"/>
    <w:rsid w:val="00BB7F5F"/>
    <w:rsid w:val="00BC02B4"/>
    <w:rsid w:val="00BC0EB2"/>
    <w:rsid w:val="00BC173E"/>
    <w:rsid w:val="00BC276B"/>
    <w:rsid w:val="00BC3AC9"/>
    <w:rsid w:val="00BC3C41"/>
    <w:rsid w:val="00BC3F72"/>
    <w:rsid w:val="00BC48CE"/>
    <w:rsid w:val="00BC4920"/>
    <w:rsid w:val="00BC5169"/>
    <w:rsid w:val="00BC526E"/>
    <w:rsid w:val="00BC6749"/>
    <w:rsid w:val="00BC6F76"/>
    <w:rsid w:val="00BC711F"/>
    <w:rsid w:val="00BC7CB2"/>
    <w:rsid w:val="00BD0566"/>
    <w:rsid w:val="00BD073A"/>
    <w:rsid w:val="00BD0C05"/>
    <w:rsid w:val="00BD11F0"/>
    <w:rsid w:val="00BD1569"/>
    <w:rsid w:val="00BD184F"/>
    <w:rsid w:val="00BD210D"/>
    <w:rsid w:val="00BD213B"/>
    <w:rsid w:val="00BD38FD"/>
    <w:rsid w:val="00BD4160"/>
    <w:rsid w:val="00BD48B7"/>
    <w:rsid w:val="00BD4CF9"/>
    <w:rsid w:val="00BD59EE"/>
    <w:rsid w:val="00BD7982"/>
    <w:rsid w:val="00BE10C3"/>
    <w:rsid w:val="00BE15F3"/>
    <w:rsid w:val="00BE1920"/>
    <w:rsid w:val="00BE318D"/>
    <w:rsid w:val="00BE40BC"/>
    <w:rsid w:val="00BE428D"/>
    <w:rsid w:val="00BE48AF"/>
    <w:rsid w:val="00BE4C35"/>
    <w:rsid w:val="00BE5081"/>
    <w:rsid w:val="00BE50BB"/>
    <w:rsid w:val="00BE586D"/>
    <w:rsid w:val="00BE6905"/>
    <w:rsid w:val="00BE7FE2"/>
    <w:rsid w:val="00BF0787"/>
    <w:rsid w:val="00BF10F6"/>
    <w:rsid w:val="00BF15A8"/>
    <w:rsid w:val="00BF192A"/>
    <w:rsid w:val="00BF1D7E"/>
    <w:rsid w:val="00BF1DF1"/>
    <w:rsid w:val="00BF1EEA"/>
    <w:rsid w:val="00BF2536"/>
    <w:rsid w:val="00BF4383"/>
    <w:rsid w:val="00BF43C2"/>
    <w:rsid w:val="00BF4C96"/>
    <w:rsid w:val="00BF61CB"/>
    <w:rsid w:val="00BF68B4"/>
    <w:rsid w:val="00BF7664"/>
    <w:rsid w:val="00BF7C14"/>
    <w:rsid w:val="00C00705"/>
    <w:rsid w:val="00C0148B"/>
    <w:rsid w:val="00C015F5"/>
    <w:rsid w:val="00C01B5E"/>
    <w:rsid w:val="00C02E62"/>
    <w:rsid w:val="00C032BC"/>
    <w:rsid w:val="00C03B86"/>
    <w:rsid w:val="00C04480"/>
    <w:rsid w:val="00C045A0"/>
    <w:rsid w:val="00C0570D"/>
    <w:rsid w:val="00C06035"/>
    <w:rsid w:val="00C07C86"/>
    <w:rsid w:val="00C07E46"/>
    <w:rsid w:val="00C1124B"/>
    <w:rsid w:val="00C128FB"/>
    <w:rsid w:val="00C13DC1"/>
    <w:rsid w:val="00C14237"/>
    <w:rsid w:val="00C145E4"/>
    <w:rsid w:val="00C14686"/>
    <w:rsid w:val="00C14B66"/>
    <w:rsid w:val="00C160B8"/>
    <w:rsid w:val="00C165DE"/>
    <w:rsid w:val="00C16E85"/>
    <w:rsid w:val="00C1758F"/>
    <w:rsid w:val="00C2107A"/>
    <w:rsid w:val="00C237D6"/>
    <w:rsid w:val="00C25482"/>
    <w:rsid w:val="00C25E05"/>
    <w:rsid w:val="00C25F97"/>
    <w:rsid w:val="00C2700E"/>
    <w:rsid w:val="00C30463"/>
    <w:rsid w:val="00C30729"/>
    <w:rsid w:val="00C31816"/>
    <w:rsid w:val="00C336B6"/>
    <w:rsid w:val="00C33976"/>
    <w:rsid w:val="00C341FA"/>
    <w:rsid w:val="00C3427F"/>
    <w:rsid w:val="00C3479C"/>
    <w:rsid w:val="00C355CD"/>
    <w:rsid w:val="00C35638"/>
    <w:rsid w:val="00C35B39"/>
    <w:rsid w:val="00C360BA"/>
    <w:rsid w:val="00C414B4"/>
    <w:rsid w:val="00C44151"/>
    <w:rsid w:val="00C447D1"/>
    <w:rsid w:val="00C464AF"/>
    <w:rsid w:val="00C47846"/>
    <w:rsid w:val="00C47884"/>
    <w:rsid w:val="00C47E33"/>
    <w:rsid w:val="00C47EF5"/>
    <w:rsid w:val="00C50A2E"/>
    <w:rsid w:val="00C50F58"/>
    <w:rsid w:val="00C516A2"/>
    <w:rsid w:val="00C52184"/>
    <w:rsid w:val="00C529E6"/>
    <w:rsid w:val="00C54417"/>
    <w:rsid w:val="00C544F1"/>
    <w:rsid w:val="00C547FA"/>
    <w:rsid w:val="00C54983"/>
    <w:rsid w:val="00C54A1C"/>
    <w:rsid w:val="00C54FA0"/>
    <w:rsid w:val="00C567EF"/>
    <w:rsid w:val="00C57D23"/>
    <w:rsid w:val="00C61455"/>
    <w:rsid w:val="00C61F94"/>
    <w:rsid w:val="00C626F4"/>
    <w:rsid w:val="00C6271C"/>
    <w:rsid w:val="00C62B44"/>
    <w:rsid w:val="00C66849"/>
    <w:rsid w:val="00C66F07"/>
    <w:rsid w:val="00C673DA"/>
    <w:rsid w:val="00C677B1"/>
    <w:rsid w:val="00C67CE2"/>
    <w:rsid w:val="00C70098"/>
    <w:rsid w:val="00C70AE7"/>
    <w:rsid w:val="00C7142E"/>
    <w:rsid w:val="00C7157D"/>
    <w:rsid w:val="00C7181D"/>
    <w:rsid w:val="00C72463"/>
    <w:rsid w:val="00C72979"/>
    <w:rsid w:val="00C74713"/>
    <w:rsid w:val="00C74CFC"/>
    <w:rsid w:val="00C764B1"/>
    <w:rsid w:val="00C76A0B"/>
    <w:rsid w:val="00C77005"/>
    <w:rsid w:val="00C80149"/>
    <w:rsid w:val="00C80297"/>
    <w:rsid w:val="00C81A1B"/>
    <w:rsid w:val="00C8223F"/>
    <w:rsid w:val="00C83F10"/>
    <w:rsid w:val="00C85979"/>
    <w:rsid w:val="00C86682"/>
    <w:rsid w:val="00C87BBF"/>
    <w:rsid w:val="00C90273"/>
    <w:rsid w:val="00C909F1"/>
    <w:rsid w:val="00C9243B"/>
    <w:rsid w:val="00C9380B"/>
    <w:rsid w:val="00C93986"/>
    <w:rsid w:val="00C93B0A"/>
    <w:rsid w:val="00C94A31"/>
    <w:rsid w:val="00C94ACA"/>
    <w:rsid w:val="00C95012"/>
    <w:rsid w:val="00C95C88"/>
    <w:rsid w:val="00C96F67"/>
    <w:rsid w:val="00C970E6"/>
    <w:rsid w:val="00CA0DA1"/>
    <w:rsid w:val="00CA24D7"/>
    <w:rsid w:val="00CA4983"/>
    <w:rsid w:val="00CA5E09"/>
    <w:rsid w:val="00CA5FE6"/>
    <w:rsid w:val="00CA60B8"/>
    <w:rsid w:val="00CA68E8"/>
    <w:rsid w:val="00CA6C47"/>
    <w:rsid w:val="00CA6D20"/>
    <w:rsid w:val="00CA773C"/>
    <w:rsid w:val="00CA7F4E"/>
    <w:rsid w:val="00CB1A38"/>
    <w:rsid w:val="00CB1B20"/>
    <w:rsid w:val="00CB227A"/>
    <w:rsid w:val="00CB3177"/>
    <w:rsid w:val="00CB4228"/>
    <w:rsid w:val="00CB4467"/>
    <w:rsid w:val="00CB651D"/>
    <w:rsid w:val="00CC1087"/>
    <w:rsid w:val="00CC14AA"/>
    <w:rsid w:val="00CC1E92"/>
    <w:rsid w:val="00CC25D0"/>
    <w:rsid w:val="00CC33BE"/>
    <w:rsid w:val="00CC37EA"/>
    <w:rsid w:val="00CC470B"/>
    <w:rsid w:val="00CC49F7"/>
    <w:rsid w:val="00CC4B3D"/>
    <w:rsid w:val="00CC5287"/>
    <w:rsid w:val="00CC62A1"/>
    <w:rsid w:val="00CC71D8"/>
    <w:rsid w:val="00CC766D"/>
    <w:rsid w:val="00CD0559"/>
    <w:rsid w:val="00CD05A1"/>
    <w:rsid w:val="00CD07E3"/>
    <w:rsid w:val="00CD112E"/>
    <w:rsid w:val="00CD155B"/>
    <w:rsid w:val="00CD428B"/>
    <w:rsid w:val="00CD4DFE"/>
    <w:rsid w:val="00CD6133"/>
    <w:rsid w:val="00CD67EF"/>
    <w:rsid w:val="00CD6E70"/>
    <w:rsid w:val="00CD7F2D"/>
    <w:rsid w:val="00CE0067"/>
    <w:rsid w:val="00CE0359"/>
    <w:rsid w:val="00CE05B9"/>
    <w:rsid w:val="00CE112A"/>
    <w:rsid w:val="00CE302D"/>
    <w:rsid w:val="00CE379C"/>
    <w:rsid w:val="00CE3CE9"/>
    <w:rsid w:val="00CE4CFC"/>
    <w:rsid w:val="00CE51F7"/>
    <w:rsid w:val="00CE6C8C"/>
    <w:rsid w:val="00CE6D11"/>
    <w:rsid w:val="00CE7126"/>
    <w:rsid w:val="00CF0269"/>
    <w:rsid w:val="00CF21EE"/>
    <w:rsid w:val="00CF2D85"/>
    <w:rsid w:val="00CF3186"/>
    <w:rsid w:val="00CF3A52"/>
    <w:rsid w:val="00CF4DC1"/>
    <w:rsid w:val="00CF5611"/>
    <w:rsid w:val="00CF56E9"/>
    <w:rsid w:val="00CF6510"/>
    <w:rsid w:val="00CF7263"/>
    <w:rsid w:val="00CF77BE"/>
    <w:rsid w:val="00D0004B"/>
    <w:rsid w:val="00D00D13"/>
    <w:rsid w:val="00D01634"/>
    <w:rsid w:val="00D01830"/>
    <w:rsid w:val="00D018D4"/>
    <w:rsid w:val="00D01C01"/>
    <w:rsid w:val="00D022D4"/>
    <w:rsid w:val="00D0290E"/>
    <w:rsid w:val="00D03576"/>
    <w:rsid w:val="00D03D8F"/>
    <w:rsid w:val="00D0500A"/>
    <w:rsid w:val="00D053FA"/>
    <w:rsid w:val="00D05A4F"/>
    <w:rsid w:val="00D06490"/>
    <w:rsid w:val="00D0684B"/>
    <w:rsid w:val="00D0684C"/>
    <w:rsid w:val="00D13260"/>
    <w:rsid w:val="00D1334E"/>
    <w:rsid w:val="00D135A7"/>
    <w:rsid w:val="00D15B4C"/>
    <w:rsid w:val="00D16024"/>
    <w:rsid w:val="00D16EDE"/>
    <w:rsid w:val="00D20D2F"/>
    <w:rsid w:val="00D20EF1"/>
    <w:rsid w:val="00D21086"/>
    <w:rsid w:val="00D22E8B"/>
    <w:rsid w:val="00D249F6"/>
    <w:rsid w:val="00D26E8C"/>
    <w:rsid w:val="00D277DF"/>
    <w:rsid w:val="00D27FEE"/>
    <w:rsid w:val="00D32892"/>
    <w:rsid w:val="00D331D1"/>
    <w:rsid w:val="00D34AB8"/>
    <w:rsid w:val="00D35D38"/>
    <w:rsid w:val="00D36787"/>
    <w:rsid w:val="00D36E67"/>
    <w:rsid w:val="00D4031D"/>
    <w:rsid w:val="00D40902"/>
    <w:rsid w:val="00D40D9D"/>
    <w:rsid w:val="00D40EE3"/>
    <w:rsid w:val="00D41389"/>
    <w:rsid w:val="00D42B44"/>
    <w:rsid w:val="00D431C4"/>
    <w:rsid w:val="00D44D39"/>
    <w:rsid w:val="00D463D4"/>
    <w:rsid w:val="00D5027C"/>
    <w:rsid w:val="00D51355"/>
    <w:rsid w:val="00D51F80"/>
    <w:rsid w:val="00D546D1"/>
    <w:rsid w:val="00D54E30"/>
    <w:rsid w:val="00D55D8E"/>
    <w:rsid w:val="00D5651C"/>
    <w:rsid w:val="00D566ED"/>
    <w:rsid w:val="00D578B9"/>
    <w:rsid w:val="00D579CA"/>
    <w:rsid w:val="00D57D6C"/>
    <w:rsid w:val="00D605E0"/>
    <w:rsid w:val="00D60BED"/>
    <w:rsid w:val="00D60DEB"/>
    <w:rsid w:val="00D61307"/>
    <w:rsid w:val="00D61C81"/>
    <w:rsid w:val="00D61E14"/>
    <w:rsid w:val="00D637D6"/>
    <w:rsid w:val="00D63869"/>
    <w:rsid w:val="00D65494"/>
    <w:rsid w:val="00D65DAD"/>
    <w:rsid w:val="00D660A6"/>
    <w:rsid w:val="00D709DE"/>
    <w:rsid w:val="00D71A24"/>
    <w:rsid w:val="00D7273D"/>
    <w:rsid w:val="00D72BD5"/>
    <w:rsid w:val="00D72EE0"/>
    <w:rsid w:val="00D736BD"/>
    <w:rsid w:val="00D73D61"/>
    <w:rsid w:val="00D75718"/>
    <w:rsid w:val="00D75C17"/>
    <w:rsid w:val="00D76054"/>
    <w:rsid w:val="00D80FE9"/>
    <w:rsid w:val="00D81BE7"/>
    <w:rsid w:val="00D82175"/>
    <w:rsid w:val="00D84BC2"/>
    <w:rsid w:val="00D8590B"/>
    <w:rsid w:val="00D86224"/>
    <w:rsid w:val="00D869EE"/>
    <w:rsid w:val="00D938CA"/>
    <w:rsid w:val="00D958F2"/>
    <w:rsid w:val="00D95E28"/>
    <w:rsid w:val="00D95F40"/>
    <w:rsid w:val="00D960DF"/>
    <w:rsid w:val="00D96319"/>
    <w:rsid w:val="00D96DDE"/>
    <w:rsid w:val="00DA0A52"/>
    <w:rsid w:val="00DA0E1F"/>
    <w:rsid w:val="00DA2240"/>
    <w:rsid w:val="00DA261E"/>
    <w:rsid w:val="00DA276E"/>
    <w:rsid w:val="00DA3605"/>
    <w:rsid w:val="00DA48F2"/>
    <w:rsid w:val="00DA4ACA"/>
    <w:rsid w:val="00DA56B6"/>
    <w:rsid w:val="00DA5920"/>
    <w:rsid w:val="00DA6E4A"/>
    <w:rsid w:val="00DA71F4"/>
    <w:rsid w:val="00DB1276"/>
    <w:rsid w:val="00DB16D7"/>
    <w:rsid w:val="00DB2E88"/>
    <w:rsid w:val="00DB322E"/>
    <w:rsid w:val="00DB5C22"/>
    <w:rsid w:val="00DB6C39"/>
    <w:rsid w:val="00DB7203"/>
    <w:rsid w:val="00DB7AB7"/>
    <w:rsid w:val="00DC0586"/>
    <w:rsid w:val="00DC0735"/>
    <w:rsid w:val="00DC1D54"/>
    <w:rsid w:val="00DC243E"/>
    <w:rsid w:val="00DC280B"/>
    <w:rsid w:val="00DC2E36"/>
    <w:rsid w:val="00DC2FD0"/>
    <w:rsid w:val="00DC4051"/>
    <w:rsid w:val="00DC57CB"/>
    <w:rsid w:val="00DC5804"/>
    <w:rsid w:val="00DC6084"/>
    <w:rsid w:val="00DC665D"/>
    <w:rsid w:val="00DC6861"/>
    <w:rsid w:val="00DC6A37"/>
    <w:rsid w:val="00DD41C0"/>
    <w:rsid w:val="00DD4F42"/>
    <w:rsid w:val="00DD5300"/>
    <w:rsid w:val="00DD550E"/>
    <w:rsid w:val="00DD7A0C"/>
    <w:rsid w:val="00DE03AC"/>
    <w:rsid w:val="00DE03F4"/>
    <w:rsid w:val="00DE0AF1"/>
    <w:rsid w:val="00DE22D6"/>
    <w:rsid w:val="00DE5903"/>
    <w:rsid w:val="00DE6364"/>
    <w:rsid w:val="00DE6C87"/>
    <w:rsid w:val="00DE706B"/>
    <w:rsid w:val="00DE78E6"/>
    <w:rsid w:val="00DF05B0"/>
    <w:rsid w:val="00DF0C89"/>
    <w:rsid w:val="00DF14DF"/>
    <w:rsid w:val="00DF2182"/>
    <w:rsid w:val="00DF27F7"/>
    <w:rsid w:val="00DF2E6F"/>
    <w:rsid w:val="00DF3BCD"/>
    <w:rsid w:val="00DF482B"/>
    <w:rsid w:val="00DF5848"/>
    <w:rsid w:val="00DF589B"/>
    <w:rsid w:val="00DF59D4"/>
    <w:rsid w:val="00DF6F8D"/>
    <w:rsid w:val="00DF742D"/>
    <w:rsid w:val="00E0347B"/>
    <w:rsid w:val="00E056D0"/>
    <w:rsid w:val="00E05C8D"/>
    <w:rsid w:val="00E066F4"/>
    <w:rsid w:val="00E07023"/>
    <w:rsid w:val="00E07552"/>
    <w:rsid w:val="00E10624"/>
    <w:rsid w:val="00E10C8A"/>
    <w:rsid w:val="00E11D3C"/>
    <w:rsid w:val="00E14AC9"/>
    <w:rsid w:val="00E14BDB"/>
    <w:rsid w:val="00E15574"/>
    <w:rsid w:val="00E17B1D"/>
    <w:rsid w:val="00E22F59"/>
    <w:rsid w:val="00E23503"/>
    <w:rsid w:val="00E2456D"/>
    <w:rsid w:val="00E2574D"/>
    <w:rsid w:val="00E25820"/>
    <w:rsid w:val="00E31899"/>
    <w:rsid w:val="00E318ED"/>
    <w:rsid w:val="00E32591"/>
    <w:rsid w:val="00E32B00"/>
    <w:rsid w:val="00E32B72"/>
    <w:rsid w:val="00E34380"/>
    <w:rsid w:val="00E35A8B"/>
    <w:rsid w:val="00E362F0"/>
    <w:rsid w:val="00E3736D"/>
    <w:rsid w:val="00E37F75"/>
    <w:rsid w:val="00E40610"/>
    <w:rsid w:val="00E40620"/>
    <w:rsid w:val="00E41143"/>
    <w:rsid w:val="00E42CF7"/>
    <w:rsid w:val="00E44309"/>
    <w:rsid w:val="00E453B0"/>
    <w:rsid w:val="00E45578"/>
    <w:rsid w:val="00E4576B"/>
    <w:rsid w:val="00E4638B"/>
    <w:rsid w:val="00E507A0"/>
    <w:rsid w:val="00E517E6"/>
    <w:rsid w:val="00E51EA3"/>
    <w:rsid w:val="00E52876"/>
    <w:rsid w:val="00E52A83"/>
    <w:rsid w:val="00E55A2A"/>
    <w:rsid w:val="00E561CB"/>
    <w:rsid w:val="00E561EF"/>
    <w:rsid w:val="00E56975"/>
    <w:rsid w:val="00E56D15"/>
    <w:rsid w:val="00E60CCE"/>
    <w:rsid w:val="00E6176D"/>
    <w:rsid w:val="00E62084"/>
    <w:rsid w:val="00E62509"/>
    <w:rsid w:val="00E630AA"/>
    <w:rsid w:val="00E63374"/>
    <w:rsid w:val="00E633EA"/>
    <w:rsid w:val="00E64C98"/>
    <w:rsid w:val="00E64F4F"/>
    <w:rsid w:val="00E65C97"/>
    <w:rsid w:val="00E67F09"/>
    <w:rsid w:val="00E71A8C"/>
    <w:rsid w:val="00E7266A"/>
    <w:rsid w:val="00E72E50"/>
    <w:rsid w:val="00E731FE"/>
    <w:rsid w:val="00E7365C"/>
    <w:rsid w:val="00E749ED"/>
    <w:rsid w:val="00E74DBF"/>
    <w:rsid w:val="00E75017"/>
    <w:rsid w:val="00E769D0"/>
    <w:rsid w:val="00E773CA"/>
    <w:rsid w:val="00E836B8"/>
    <w:rsid w:val="00E84D22"/>
    <w:rsid w:val="00E85E7C"/>
    <w:rsid w:val="00E85F76"/>
    <w:rsid w:val="00E8609A"/>
    <w:rsid w:val="00E860C1"/>
    <w:rsid w:val="00E86186"/>
    <w:rsid w:val="00E92480"/>
    <w:rsid w:val="00E92594"/>
    <w:rsid w:val="00E930C4"/>
    <w:rsid w:val="00E934F0"/>
    <w:rsid w:val="00E93BC2"/>
    <w:rsid w:val="00E940AD"/>
    <w:rsid w:val="00E9493B"/>
    <w:rsid w:val="00E955F2"/>
    <w:rsid w:val="00E959A2"/>
    <w:rsid w:val="00E96EA5"/>
    <w:rsid w:val="00E97491"/>
    <w:rsid w:val="00EA15C2"/>
    <w:rsid w:val="00EA1C26"/>
    <w:rsid w:val="00EA1CA0"/>
    <w:rsid w:val="00EA2AD0"/>
    <w:rsid w:val="00EA2DD2"/>
    <w:rsid w:val="00EA2E6B"/>
    <w:rsid w:val="00EA395D"/>
    <w:rsid w:val="00EA4254"/>
    <w:rsid w:val="00EA4C59"/>
    <w:rsid w:val="00EA5939"/>
    <w:rsid w:val="00EA6452"/>
    <w:rsid w:val="00EA6D9A"/>
    <w:rsid w:val="00EB06C5"/>
    <w:rsid w:val="00EB0BC6"/>
    <w:rsid w:val="00EB2B66"/>
    <w:rsid w:val="00EB333A"/>
    <w:rsid w:val="00EB46BA"/>
    <w:rsid w:val="00EB4BDB"/>
    <w:rsid w:val="00EB4EF2"/>
    <w:rsid w:val="00EB5376"/>
    <w:rsid w:val="00EB5ECA"/>
    <w:rsid w:val="00EB6524"/>
    <w:rsid w:val="00EB719E"/>
    <w:rsid w:val="00EB7677"/>
    <w:rsid w:val="00EC14F3"/>
    <w:rsid w:val="00EC1751"/>
    <w:rsid w:val="00EC178E"/>
    <w:rsid w:val="00EC2CE2"/>
    <w:rsid w:val="00EC2E44"/>
    <w:rsid w:val="00EC3194"/>
    <w:rsid w:val="00EC3362"/>
    <w:rsid w:val="00EC345E"/>
    <w:rsid w:val="00EC38F5"/>
    <w:rsid w:val="00EC39F5"/>
    <w:rsid w:val="00EC3C79"/>
    <w:rsid w:val="00EC455D"/>
    <w:rsid w:val="00EC47E9"/>
    <w:rsid w:val="00EC4DFA"/>
    <w:rsid w:val="00EC55F4"/>
    <w:rsid w:val="00EC6EC5"/>
    <w:rsid w:val="00ED132A"/>
    <w:rsid w:val="00ED3A0A"/>
    <w:rsid w:val="00ED787D"/>
    <w:rsid w:val="00EE0CA7"/>
    <w:rsid w:val="00EE1BDB"/>
    <w:rsid w:val="00EE1CD3"/>
    <w:rsid w:val="00EE2182"/>
    <w:rsid w:val="00EE26BC"/>
    <w:rsid w:val="00EE2A8C"/>
    <w:rsid w:val="00EE2DCB"/>
    <w:rsid w:val="00EE3456"/>
    <w:rsid w:val="00EE58B5"/>
    <w:rsid w:val="00EE58BD"/>
    <w:rsid w:val="00EE5CAA"/>
    <w:rsid w:val="00EE696A"/>
    <w:rsid w:val="00EE79CD"/>
    <w:rsid w:val="00EF24AA"/>
    <w:rsid w:val="00EF27EC"/>
    <w:rsid w:val="00EF2B2F"/>
    <w:rsid w:val="00EF3648"/>
    <w:rsid w:val="00EF5572"/>
    <w:rsid w:val="00EF55F9"/>
    <w:rsid w:val="00EF690F"/>
    <w:rsid w:val="00EF6AC5"/>
    <w:rsid w:val="00EF76A1"/>
    <w:rsid w:val="00F0049F"/>
    <w:rsid w:val="00F00D09"/>
    <w:rsid w:val="00F00F7E"/>
    <w:rsid w:val="00F01F5B"/>
    <w:rsid w:val="00F02591"/>
    <w:rsid w:val="00F0260A"/>
    <w:rsid w:val="00F0478D"/>
    <w:rsid w:val="00F071D5"/>
    <w:rsid w:val="00F07418"/>
    <w:rsid w:val="00F075EA"/>
    <w:rsid w:val="00F10447"/>
    <w:rsid w:val="00F1188E"/>
    <w:rsid w:val="00F122FB"/>
    <w:rsid w:val="00F13BC8"/>
    <w:rsid w:val="00F162DF"/>
    <w:rsid w:val="00F16E60"/>
    <w:rsid w:val="00F17E2E"/>
    <w:rsid w:val="00F22805"/>
    <w:rsid w:val="00F244CC"/>
    <w:rsid w:val="00F24DCF"/>
    <w:rsid w:val="00F25124"/>
    <w:rsid w:val="00F2575D"/>
    <w:rsid w:val="00F27131"/>
    <w:rsid w:val="00F27B3E"/>
    <w:rsid w:val="00F30463"/>
    <w:rsid w:val="00F304C7"/>
    <w:rsid w:val="00F31E45"/>
    <w:rsid w:val="00F3256E"/>
    <w:rsid w:val="00F32680"/>
    <w:rsid w:val="00F32CE3"/>
    <w:rsid w:val="00F32EFA"/>
    <w:rsid w:val="00F3342A"/>
    <w:rsid w:val="00F33783"/>
    <w:rsid w:val="00F33D0B"/>
    <w:rsid w:val="00F34E6B"/>
    <w:rsid w:val="00F35546"/>
    <w:rsid w:val="00F35A54"/>
    <w:rsid w:val="00F364C5"/>
    <w:rsid w:val="00F374C3"/>
    <w:rsid w:val="00F37C41"/>
    <w:rsid w:val="00F37D28"/>
    <w:rsid w:val="00F4068D"/>
    <w:rsid w:val="00F40829"/>
    <w:rsid w:val="00F41DAD"/>
    <w:rsid w:val="00F436A0"/>
    <w:rsid w:val="00F43D6B"/>
    <w:rsid w:val="00F45BE8"/>
    <w:rsid w:val="00F46A61"/>
    <w:rsid w:val="00F46B4F"/>
    <w:rsid w:val="00F47C14"/>
    <w:rsid w:val="00F522E9"/>
    <w:rsid w:val="00F5261F"/>
    <w:rsid w:val="00F5263C"/>
    <w:rsid w:val="00F53405"/>
    <w:rsid w:val="00F545C4"/>
    <w:rsid w:val="00F54CAB"/>
    <w:rsid w:val="00F55142"/>
    <w:rsid w:val="00F55167"/>
    <w:rsid w:val="00F55EE2"/>
    <w:rsid w:val="00F55FEE"/>
    <w:rsid w:val="00F561E9"/>
    <w:rsid w:val="00F60DEE"/>
    <w:rsid w:val="00F61FDE"/>
    <w:rsid w:val="00F62715"/>
    <w:rsid w:val="00F63B52"/>
    <w:rsid w:val="00F6460E"/>
    <w:rsid w:val="00F64AAD"/>
    <w:rsid w:val="00F64E2B"/>
    <w:rsid w:val="00F64E5B"/>
    <w:rsid w:val="00F661F4"/>
    <w:rsid w:val="00F7009B"/>
    <w:rsid w:val="00F701F8"/>
    <w:rsid w:val="00F70244"/>
    <w:rsid w:val="00F70BAA"/>
    <w:rsid w:val="00F7105A"/>
    <w:rsid w:val="00F71B43"/>
    <w:rsid w:val="00F72D3E"/>
    <w:rsid w:val="00F74AED"/>
    <w:rsid w:val="00F7574A"/>
    <w:rsid w:val="00F75F81"/>
    <w:rsid w:val="00F76A77"/>
    <w:rsid w:val="00F76CA1"/>
    <w:rsid w:val="00F7767B"/>
    <w:rsid w:val="00F80349"/>
    <w:rsid w:val="00F816AB"/>
    <w:rsid w:val="00F81F2F"/>
    <w:rsid w:val="00F821C7"/>
    <w:rsid w:val="00F828BF"/>
    <w:rsid w:val="00F82953"/>
    <w:rsid w:val="00F83C12"/>
    <w:rsid w:val="00F83FD0"/>
    <w:rsid w:val="00F8494E"/>
    <w:rsid w:val="00F84979"/>
    <w:rsid w:val="00F849FF"/>
    <w:rsid w:val="00F8524B"/>
    <w:rsid w:val="00F855DC"/>
    <w:rsid w:val="00F85F7B"/>
    <w:rsid w:val="00F86376"/>
    <w:rsid w:val="00F86DA9"/>
    <w:rsid w:val="00F86EAA"/>
    <w:rsid w:val="00F87C55"/>
    <w:rsid w:val="00F91BA6"/>
    <w:rsid w:val="00F91DC9"/>
    <w:rsid w:val="00F92600"/>
    <w:rsid w:val="00F92D8A"/>
    <w:rsid w:val="00F93B82"/>
    <w:rsid w:val="00F949AB"/>
    <w:rsid w:val="00F96DF8"/>
    <w:rsid w:val="00FA0E65"/>
    <w:rsid w:val="00FA1C30"/>
    <w:rsid w:val="00FA2073"/>
    <w:rsid w:val="00FA308F"/>
    <w:rsid w:val="00FA58FF"/>
    <w:rsid w:val="00FA5F67"/>
    <w:rsid w:val="00FA6697"/>
    <w:rsid w:val="00FA6C07"/>
    <w:rsid w:val="00FB17AE"/>
    <w:rsid w:val="00FB1CD2"/>
    <w:rsid w:val="00FB4240"/>
    <w:rsid w:val="00FB4507"/>
    <w:rsid w:val="00FB4D9C"/>
    <w:rsid w:val="00FB51A8"/>
    <w:rsid w:val="00FB5983"/>
    <w:rsid w:val="00FC0573"/>
    <w:rsid w:val="00FC1A5D"/>
    <w:rsid w:val="00FC225C"/>
    <w:rsid w:val="00FC3719"/>
    <w:rsid w:val="00FC601E"/>
    <w:rsid w:val="00FC61FC"/>
    <w:rsid w:val="00FC6690"/>
    <w:rsid w:val="00FC7482"/>
    <w:rsid w:val="00FD079B"/>
    <w:rsid w:val="00FD1CD3"/>
    <w:rsid w:val="00FD1D5A"/>
    <w:rsid w:val="00FD2100"/>
    <w:rsid w:val="00FD279F"/>
    <w:rsid w:val="00FD2B86"/>
    <w:rsid w:val="00FD4342"/>
    <w:rsid w:val="00FD4E4D"/>
    <w:rsid w:val="00FD52FE"/>
    <w:rsid w:val="00FD56DF"/>
    <w:rsid w:val="00FD59DA"/>
    <w:rsid w:val="00FD617A"/>
    <w:rsid w:val="00FD6449"/>
    <w:rsid w:val="00FD724F"/>
    <w:rsid w:val="00FE0B40"/>
    <w:rsid w:val="00FE18B4"/>
    <w:rsid w:val="00FE1BC6"/>
    <w:rsid w:val="00FE299B"/>
    <w:rsid w:val="00FE2F75"/>
    <w:rsid w:val="00FE36FC"/>
    <w:rsid w:val="00FE42BB"/>
    <w:rsid w:val="00FE4E6C"/>
    <w:rsid w:val="00FE52A4"/>
    <w:rsid w:val="00FE53DB"/>
    <w:rsid w:val="00FF0630"/>
    <w:rsid w:val="00FF12A9"/>
    <w:rsid w:val="00FF204B"/>
    <w:rsid w:val="00FF21A3"/>
    <w:rsid w:val="00FF277D"/>
    <w:rsid w:val="00FF2A95"/>
    <w:rsid w:val="00FF2DF4"/>
    <w:rsid w:val="00FF2F48"/>
    <w:rsid w:val="00FF3E7D"/>
    <w:rsid w:val="00FF4CE4"/>
    <w:rsid w:val="00FF5775"/>
    <w:rsid w:val="00FF7643"/>
    <w:rsid w:val="00FF7F0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9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5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5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1234229">
      <w:bodyDiv w:val="1"/>
      <w:marLeft w:val="0"/>
      <w:marRight w:val="0"/>
      <w:marTop w:val="0"/>
      <w:marBottom w:val="0"/>
      <w:divBdr>
        <w:top w:val="none" w:sz="0" w:space="0" w:color="auto"/>
        <w:left w:val="none" w:sz="0" w:space="0" w:color="auto"/>
        <w:bottom w:val="none" w:sz="0" w:space="0" w:color="auto"/>
        <w:right w:val="none" w:sz="0" w:space="0" w:color="auto"/>
      </w:divBdr>
      <w:divsChild>
        <w:div w:id="932472471">
          <w:marLeft w:val="0"/>
          <w:marRight w:val="0"/>
          <w:marTop w:val="0"/>
          <w:marBottom w:val="0"/>
          <w:divBdr>
            <w:top w:val="none" w:sz="0" w:space="0" w:color="auto"/>
            <w:left w:val="none" w:sz="0" w:space="0" w:color="auto"/>
            <w:bottom w:val="none" w:sz="0" w:space="0" w:color="auto"/>
            <w:right w:val="none" w:sz="0" w:space="0" w:color="auto"/>
          </w:divBdr>
          <w:divsChild>
            <w:div w:id="1870142501">
              <w:marLeft w:val="0"/>
              <w:marRight w:val="0"/>
              <w:marTop w:val="0"/>
              <w:marBottom w:val="0"/>
              <w:divBdr>
                <w:top w:val="none" w:sz="0" w:space="0" w:color="auto"/>
                <w:left w:val="none" w:sz="0" w:space="0" w:color="auto"/>
                <w:bottom w:val="none" w:sz="0" w:space="0" w:color="auto"/>
                <w:right w:val="none" w:sz="0" w:space="0" w:color="auto"/>
              </w:divBdr>
              <w:divsChild>
                <w:div w:id="798187529">
                  <w:marLeft w:val="0"/>
                  <w:marRight w:val="0"/>
                  <w:marTop w:val="0"/>
                  <w:marBottom w:val="0"/>
                  <w:divBdr>
                    <w:top w:val="none" w:sz="0" w:space="0" w:color="auto"/>
                    <w:left w:val="none" w:sz="0" w:space="0" w:color="auto"/>
                    <w:bottom w:val="none" w:sz="0" w:space="0" w:color="auto"/>
                    <w:right w:val="none" w:sz="0" w:space="0" w:color="auto"/>
                  </w:divBdr>
                  <w:divsChild>
                    <w:div w:id="177501754">
                      <w:marLeft w:val="0"/>
                      <w:marRight w:val="0"/>
                      <w:marTop w:val="0"/>
                      <w:marBottom w:val="0"/>
                      <w:divBdr>
                        <w:top w:val="none" w:sz="0" w:space="0" w:color="auto"/>
                        <w:left w:val="none" w:sz="0" w:space="0" w:color="auto"/>
                        <w:bottom w:val="none" w:sz="0" w:space="0" w:color="auto"/>
                        <w:right w:val="none" w:sz="0" w:space="0" w:color="auto"/>
                      </w:divBdr>
                      <w:divsChild>
                        <w:div w:id="1657687950">
                          <w:marLeft w:val="0"/>
                          <w:marRight w:val="0"/>
                          <w:marTop w:val="0"/>
                          <w:marBottom w:val="0"/>
                          <w:divBdr>
                            <w:top w:val="none" w:sz="0" w:space="0" w:color="auto"/>
                            <w:left w:val="none" w:sz="0" w:space="0" w:color="auto"/>
                            <w:bottom w:val="none" w:sz="0" w:space="0" w:color="auto"/>
                            <w:right w:val="none" w:sz="0" w:space="0" w:color="auto"/>
                          </w:divBdr>
                          <w:divsChild>
                            <w:div w:id="49547487">
                              <w:marLeft w:val="0"/>
                              <w:marRight w:val="0"/>
                              <w:marTop w:val="0"/>
                              <w:marBottom w:val="0"/>
                              <w:divBdr>
                                <w:top w:val="none" w:sz="0" w:space="0" w:color="auto"/>
                                <w:left w:val="none" w:sz="0" w:space="0" w:color="auto"/>
                                <w:bottom w:val="none" w:sz="0" w:space="0" w:color="auto"/>
                                <w:right w:val="none" w:sz="0" w:space="0" w:color="auto"/>
                              </w:divBdr>
                              <w:divsChild>
                                <w:div w:id="741415067">
                                  <w:marLeft w:val="0"/>
                                  <w:marRight w:val="0"/>
                                  <w:marTop w:val="0"/>
                                  <w:marBottom w:val="0"/>
                                  <w:divBdr>
                                    <w:top w:val="none" w:sz="0" w:space="0" w:color="auto"/>
                                    <w:left w:val="none" w:sz="0" w:space="0" w:color="auto"/>
                                    <w:bottom w:val="none" w:sz="0" w:space="0" w:color="auto"/>
                                    <w:right w:val="none" w:sz="0" w:space="0" w:color="auto"/>
                                  </w:divBdr>
                                  <w:divsChild>
                                    <w:div w:id="1436828548">
                                      <w:marLeft w:val="0"/>
                                      <w:marRight w:val="0"/>
                                      <w:marTop w:val="0"/>
                                      <w:marBottom w:val="0"/>
                                      <w:divBdr>
                                        <w:top w:val="none" w:sz="0" w:space="0" w:color="auto"/>
                                        <w:left w:val="none" w:sz="0" w:space="0" w:color="auto"/>
                                        <w:bottom w:val="none" w:sz="0" w:space="0" w:color="auto"/>
                                        <w:right w:val="none" w:sz="0" w:space="0" w:color="auto"/>
                                      </w:divBdr>
                                      <w:divsChild>
                                        <w:div w:id="1656446658">
                                          <w:marLeft w:val="0"/>
                                          <w:marRight w:val="0"/>
                                          <w:marTop w:val="0"/>
                                          <w:marBottom w:val="0"/>
                                          <w:divBdr>
                                            <w:top w:val="none" w:sz="0" w:space="0" w:color="auto"/>
                                            <w:left w:val="none" w:sz="0" w:space="0" w:color="auto"/>
                                            <w:bottom w:val="none" w:sz="0" w:space="0" w:color="auto"/>
                                            <w:right w:val="none" w:sz="0" w:space="0" w:color="auto"/>
                                          </w:divBdr>
                                          <w:divsChild>
                                            <w:div w:id="1163014200">
                                              <w:marLeft w:val="0"/>
                                              <w:marRight w:val="0"/>
                                              <w:marTop w:val="0"/>
                                              <w:marBottom w:val="0"/>
                                              <w:divBdr>
                                                <w:top w:val="none" w:sz="0" w:space="0" w:color="auto"/>
                                                <w:left w:val="none" w:sz="0" w:space="0" w:color="auto"/>
                                                <w:bottom w:val="none" w:sz="0" w:space="0" w:color="auto"/>
                                                <w:right w:val="none" w:sz="0" w:space="0" w:color="auto"/>
                                              </w:divBdr>
                                              <w:divsChild>
                                                <w:div w:id="545873001">
                                                  <w:marLeft w:val="0"/>
                                                  <w:marRight w:val="0"/>
                                                  <w:marTop w:val="0"/>
                                                  <w:marBottom w:val="0"/>
                                                  <w:divBdr>
                                                    <w:top w:val="none" w:sz="0" w:space="0" w:color="auto"/>
                                                    <w:left w:val="none" w:sz="0" w:space="0" w:color="auto"/>
                                                    <w:bottom w:val="none" w:sz="0" w:space="0" w:color="auto"/>
                                                    <w:right w:val="none" w:sz="0" w:space="0" w:color="auto"/>
                                                  </w:divBdr>
                                                  <w:divsChild>
                                                    <w:div w:id="465663936">
                                                      <w:marLeft w:val="0"/>
                                                      <w:marRight w:val="0"/>
                                                      <w:marTop w:val="0"/>
                                                      <w:marBottom w:val="0"/>
                                                      <w:divBdr>
                                                        <w:top w:val="none" w:sz="0" w:space="0" w:color="auto"/>
                                                        <w:left w:val="none" w:sz="0" w:space="0" w:color="auto"/>
                                                        <w:bottom w:val="none" w:sz="0" w:space="0" w:color="auto"/>
                                                        <w:right w:val="none" w:sz="0" w:space="0" w:color="auto"/>
                                                      </w:divBdr>
                                                      <w:divsChild>
                                                        <w:div w:id="241765854">
                                                          <w:marLeft w:val="0"/>
                                                          <w:marRight w:val="0"/>
                                                          <w:marTop w:val="0"/>
                                                          <w:marBottom w:val="0"/>
                                                          <w:divBdr>
                                                            <w:top w:val="none" w:sz="0" w:space="0" w:color="auto"/>
                                                            <w:left w:val="none" w:sz="0" w:space="0" w:color="auto"/>
                                                            <w:bottom w:val="none" w:sz="0" w:space="0" w:color="auto"/>
                                                            <w:right w:val="none" w:sz="0" w:space="0" w:color="auto"/>
                                                          </w:divBdr>
                                                          <w:divsChild>
                                                            <w:div w:id="1079057544">
                                                              <w:marLeft w:val="0"/>
                                                              <w:marRight w:val="0"/>
                                                              <w:marTop w:val="0"/>
                                                              <w:marBottom w:val="0"/>
                                                              <w:divBdr>
                                                                <w:top w:val="none" w:sz="0" w:space="0" w:color="auto"/>
                                                                <w:left w:val="none" w:sz="0" w:space="0" w:color="auto"/>
                                                                <w:bottom w:val="none" w:sz="0" w:space="0" w:color="auto"/>
                                                                <w:right w:val="none" w:sz="0" w:space="0" w:color="auto"/>
                                                              </w:divBdr>
                                                              <w:divsChild>
                                                                <w:div w:id="1265844247">
                                                                  <w:marLeft w:val="0"/>
                                                                  <w:marRight w:val="0"/>
                                                                  <w:marTop w:val="0"/>
                                                                  <w:marBottom w:val="0"/>
                                                                  <w:divBdr>
                                                                    <w:top w:val="none" w:sz="0" w:space="0" w:color="auto"/>
                                                                    <w:left w:val="none" w:sz="0" w:space="0" w:color="auto"/>
                                                                    <w:bottom w:val="none" w:sz="0" w:space="0" w:color="auto"/>
                                                                    <w:right w:val="none" w:sz="0" w:space="0" w:color="auto"/>
                                                                  </w:divBdr>
                                                                  <w:divsChild>
                                                                    <w:div w:id="18039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baptis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dc:creator>
  <cp:lastModifiedBy>Cathy</cp:lastModifiedBy>
  <cp:revision>2</cp:revision>
  <dcterms:created xsi:type="dcterms:W3CDTF">2014-02-18T14:18:00Z</dcterms:created>
  <dcterms:modified xsi:type="dcterms:W3CDTF">2014-02-18T14:18:00Z</dcterms:modified>
</cp:coreProperties>
</file>